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6E60" w:rsidRDefault="0061049B">
      <w:pPr>
        <w:tabs>
          <w:tab w:val="left" w:pos="1134"/>
        </w:tabs>
        <w:autoSpaceDE w:val="0"/>
        <w:autoSpaceDN w:val="0"/>
        <w:adjustRightInd w:val="0"/>
        <w:spacing w:before="0" w:after="0" w:line="480" w:lineRule="auto"/>
        <w:jc w:val="center"/>
        <w:rPr>
          <w:rFonts w:ascii="Bookman Old Style" w:eastAsia="Microsoft JhengHei" w:hAnsi="Bookman Old Style" w:cs="Lao UI"/>
          <w:b/>
          <w:color w:val="000000" w:themeColor="text1"/>
          <w:sz w:val="24"/>
          <w:szCs w:val="24"/>
          <w:lang w:val="id-ID" w:eastAsia="id-ID"/>
        </w:rPr>
      </w:pPr>
      <w:r>
        <w:rPr>
          <w:rFonts w:ascii="Bookman Old Style" w:eastAsia="Microsoft JhengHei" w:hAnsi="Bookman Old Style" w:cs="Lao UI"/>
          <w:b/>
          <w:color w:val="000000" w:themeColor="text1"/>
          <w:sz w:val="24"/>
          <w:szCs w:val="24"/>
          <w:lang w:val="id-ID" w:eastAsia="id-ID"/>
        </w:rPr>
        <w:t>BAB VII</w:t>
      </w:r>
    </w:p>
    <w:p w:rsidR="006C6E60" w:rsidRDefault="0061049B">
      <w:pPr>
        <w:pStyle w:val="01BAB"/>
        <w:spacing w:line="480" w:lineRule="auto"/>
        <w:rPr>
          <w:rFonts w:ascii="Bookman Old Style" w:hAnsi="Bookman Old Style" w:cs="Lao UI"/>
          <w:b w:val="0"/>
          <w:color w:val="000000" w:themeColor="text1"/>
          <w:sz w:val="24"/>
          <w:szCs w:val="24"/>
        </w:rPr>
      </w:pPr>
      <w:bookmarkStart w:id="0" w:name="_Toc356243582"/>
      <w:bookmarkStart w:id="1" w:name="_Toc356243861"/>
      <w:r>
        <w:rPr>
          <w:rFonts w:ascii="Bookman Old Style" w:hAnsi="Bookman Old Style" w:cs="Lao UI"/>
          <w:color w:val="000000" w:themeColor="text1"/>
          <w:sz w:val="24"/>
          <w:szCs w:val="24"/>
        </w:rPr>
        <w:t xml:space="preserve">KINERJA </w:t>
      </w:r>
      <w:bookmarkEnd w:id="0"/>
      <w:bookmarkEnd w:id="1"/>
      <w:r>
        <w:rPr>
          <w:rFonts w:ascii="Bookman Old Style" w:hAnsi="Bookman Old Style" w:cs="Lao UI"/>
          <w:color w:val="000000" w:themeColor="text1"/>
          <w:sz w:val="24"/>
          <w:szCs w:val="24"/>
        </w:rPr>
        <w:t>PENYELENGGARAAN BIDANG URUSAN</w:t>
      </w:r>
    </w:p>
    <w:p w:rsidR="006C6E60" w:rsidRDefault="006C6E60">
      <w:pPr>
        <w:pStyle w:val="01BAB"/>
        <w:spacing w:line="480" w:lineRule="auto"/>
        <w:jc w:val="both"/>
        <w:rPr>
          <w:rFonts w:ascii="Bookman Old Style" w:hAnsi="Bookman Old Style" w:cs="Lao UI"/>
          <w:b w:val="0"/>
          <w:color w:val="000000" w:themeColor="text1"/>
          <w:sz w:val="24"/>
          <w:szCs w:val="24"/>
        </w:rPr>
      </w:pPr>
    </w:p>
    <w:p w:rsidR="006C6E60" w:rsidRDefault="0061049B">
      <w:pPr>
        <w:autoSpaceDE w:val="0"/>
        <w:autoSpaceDN w:val="0"/>
        <w:adjustRightInd w:val="0"/>
        <w:spacing w:before="0" w:after="0" w:line="480" w:lineRule="auto"/>
        <w:ind w:firstLine="720"/>
        <w:jc w:val="both"/>
        <w:rPr>
          <w:rFonts w:ascii="Bookman Old Style" w:hAnsi="Bookman Old Style" w:cs="Lao UI"/>
          <w:color w:val="000000" w:themeColor="text1"/>
          <w:sz w:val="24"/>
          <w:szCs w:val="24"/>
          <w:lang w:val="id-ID" w:eastAsia="id-ID"/>
        </w:rPr>
      </w:pPr>
      <w:r>
        <w:rPr>
          <w:rFonts w:ascii="Bookman Old Style" w:hAnsi="Bookman Old Style" w:cs="Lao UI"/>
          <w:color w:val="000000" w:themeColor="text1"/>
          <w:sz w:val="24"/>
          <w:szCs w:val="24"/>
          <w:lang w:val="id-ID" w:eastAsia="id-ID"/>
        </w:rPr>
        <w:t xml:space="preserve">Indikator kinerja daerah bertujuan untuk memberikan gambaran mengenai ukuran keberhasilan pencapaian visi dan misi kepala daerah dan wakil kepala daerah pada akhir periode masa jabatan dalam penyelengaraan pemerintah daerah. Khususnya dalam pemenuhan kinerja pada aspek kesejahteraan, layanan umum dan daya saing. Hal ini ditunjukan dari akumulasi pencapaian indikator outcome program pembangunan daerah setiap tahun atau indikator capaian yang bersifat mandiri setiap tahun sehingga kondisi kinerja yang diinginkan pada akhir periode RPJMD dapat dicapai. </w:t>
      </w:r>
    </w:p>
    <w:p w:rsidR="006C6E60" w:rsidRDefault="0061049B">
      <w:pPr>
        <w:autoSpaceDE w:val="0"/>
        <w:autoSpaceDN w:val="0"/>
        <w:adjustRightInd w:val="0"/>
        <w:spacing w:before="0" w:after="0" w:line="480" w:lineRule="auto"/>
        <w:ind w:firstLine="720"/>
        <w:jc w:val="both"/>
        <w:rPr>
          <w:rFonts w:ascii="Bookman Old Style" w:hAnsi="Bookman Old Style" w:cs="Lao UI"/>
          <w:color w:val="000000" w:themeColor="text1"/>
          <w:sz w:val="24"/>
          <w:szCs w:val="24"/>
          <w:lang w:val="id-ID" w:eastAsia="id-ID"/>
        </w:rPr>
      </w:pPr>
      <w:r>
        <w:rPr>
          <w:rFonts w:ascii="Bookman Old Style" w:hAnsi="Bookman Old Style" w:cs="Lao UI"/>
          <w:color w:val="000000" w:themeColor="text1"/>
          <w:sz w:val="24"/>
          <w:szCs w:val="24"/>
          <w:lang w:val="id-ID" w:eastAsia="id-ID"/>
        </w:rPr>
        <w:t>lndikator kinerja Dinas Kebudayaan yang mengacu pada tujuan dan sasaran RPJMD adalah indikator kinerja yang secara langsung menunjukkan kinerja yang akan dicapai SKPD dalam lima tahun mendatang sebagai komitmen untuk mendukung pencapaian tujuan dan sasaran RPJMD. Indikator yang mendukung pencapaian tujuan dan sasaran RPJMD merupakan outcome program prioritas RPJMD yang dilaksanakan Dinas Kebudayaan dan Kebudayaan sesuai tugas fungsinya. Indikator tersebut juga mengacu pemenuhan indikator SPM Kesenian, dan pemenuhan indikator kinerja daerah yang meliputi aspek, fokus dan indikator kinerja menurut bidang urusan penyelenggaraan pemerintahan sesuai tugas fungsi Dinas Kebudayaan.</w:t>
      </w:r>
    </w:p>
    <w:p w:rsidR="006C6E60" w:rsidRDefault="0061049B">
      <w:pPr>
        <w:autoSpaceDE w:val="0"/>
        <w:autoSpaceDN w:val="0"/>
        <w:adjustRightInd w:val="0"/>
        <w:spacing w:before="0" w:after="0" w:line="480" w:lineRule="auto"/>
        <w:ind w:firstLine="720"/>
        <w:jc w:val="both"/>
        <w:rPr>
          <w:rFonts w:ascii="Bookman Old Style" w:hAnsi="Bookman Old Style" w:cs="Lao UI"/>
          <w:color w:val="000000" w:themeColor="text1"/>
          <w:sz w:val="24"/>
          <w:szCs w:val="24"/>
          <w:lang w:val="id-ID" w:eastAsia="id-ID"/>
        </w:rPr>
      </w:pPr>
      <w:r>
        <w:rPr>
          <w:rFonts w:ascii="Bookman Old Style" w:hAnsi="Bookman Old Style" w:cs="Lao UI"/>
          <w:color w:val="000000" w:themeColor="text1"/>
          <w:sz w:val="24"/>
          <w:szCs w:val="24"/>
          <w:lang w:val="id-ID"/>
        </w:rPr>
        <w:lastRenderedPageBreak/>
        <w:t xml:space="preserve">Dari uraian sebelumnya, maka </w:t>
      </w:r>
      <w:r>
        <w:rPr>
          <w:rFonts w:ascii="Bookman Old Style" w:hAnsi="Bookman Old Style" w:cs="Lao UI"/>
          <w:color w:val="000000" w:themeColor="text1"/>
          <w:sz w:val="24"/>
          <w:szCs w:val="24"/>
          <w:lang w:val="id-ID" w:eastAsia="id-ID"/>
        </w:rPr>
        <w:t>aspek, fokus dan indikator kinerja menurut bidang urusan penyelenggaraan pemerintahan sesuai tugas fungsi Dinas Kebudayaan adalah :</w:t>
      </w:r>
    </w:p>
    <w:p w:rsidR="006C6E60" w:rsidRPr="00065A90" w:rsidRDefault="0061049B" w:rsidP="00065A90">
      <w:pPr>
        <w:pStyle w:val="ListParagraph"/>
        <w:numPr>
          <w:ilvl w:val="0"/>
          <w:numId w:val="5"/>
        </w:numPr>
        <w:tabs>
          <w:tab w:val="left" w:pos="426"/>
        </w:tabs>
        <w:autoSpaceDE w:val="0"/>
        <w:autoSpaceDN w:val="0"/>
        <w:adjustRightInd w:val="0"/>
        <w:spacing w:before="0" w:after="0" w:line="480" w:lineRule="auto"/>
        <w:ind w:left="426"/>
        <w:jc w:val="both"/>
        <w:rPr>
          <w:rFonts w:ascii="Bookman Old Style" w:hAnsi="Bookman Old Style" w:cs="Lao UI"/>
          <w:color w:val="000000" w:themeColor="text1"/>
          <w:sz w:val="24"/>
          <w:szCs w:val="24"/>
          <w:lang w:val="id-ID" w:eastAsia="id-ID"/>
        </w:rPr>
      </w:pPr>
      <w:r w:rsidRPr="00065A90">
        <w:rPr>
          <w:rFonts w:ascii="Bookman Old Style" w:hAnsi="Bookman Old Style" w:cs="Lao UI"/>
          <w:color w:val="000000" w:themeColor="text1"/>
          <w:sz w:val="24"/>
          <w:szCs w:val="24"/>
          <w:lang w:val="id-ID" w:eastAsia="id-ID"/>
        </w:rPr>
        <w:t>Indikator Kinerja Utama</w:t>
      </w:r>
    </w:p>
    <w:p w:rsidR="00065A90" w:rsidRPr="00065A90" w:rsidRDefault="00065A90" w:rsidP="00065A90">
      <w:pPr>
        <w:pStyle w:val="ListParagraph"/>
        <w:tabs>
          <w:tab w:val="left" w:pos="426"/>
        </w:tabs>
        <w:autoSpaceDE w:val="0"/>
        <w:autoSpaceDN w:val="0"/>
        <w:adjustRightInd w:val="0"/>
        <w:spacing w:before="0" w:after="0" w:line="480" w:lineRule="auto"/>
        <w:ind w:left="426"/>
        <w:jc w:val="both"/>
        <w:rPr>
          <w:rFonts w:ascii="Bookman Old Style" w:hAnsi="Bookman Old Style" w:cs="Lao UI"/>
          <w:color w:val="000000" w:themeColor="text1"/>
          <w:sz w:val="24"/>
          <w:szCs w:val="24"/>
          <w:lang w:val="id-ID" w:eastAsia="id-ID"/>
        </w:rPr>
      </w:pPr>
      <w:proofErr w:type="spellStart"/>
      <w:r w:rsidRPr="00065A90">
        <w:rPr>
          <w:rFonts w:ascii="Bookman Old Style" w:hAnsi="Bookman Old Style"/>
          <w:sz w:val="24"/>
          <w:szCs w:val="24"/>
        </w:rPr>
        <w:t>Indikator</w:t>
      </w:r>
      <w:proofErr w:type="spellEnd"/>
      <w:r w:rsidRPr="00065A90">
        <w:rPr>
          <w:rFonts w:ascii="Bookman Old Style" w:hAnsi="Bookman Old Style"/>
          <w:sz w:val="24"/>
          <w:szCs w:val="24"/>
        </w:rPr>
        <w:t xml:space="preserve"> </w:t>
      </w:r>
      <w:proofErr w:type="spellStart"/>
      <w:r w:rsidRPr="00065A90">
        <w:rPr>
          <w:rFonts w:ascii="Bookman Old Style" w:hAnsi="Bookman Old Style"/>
          <w:sz w:val="24"/>
          <w:szCs w:val="24"/>
        </w:rPr>
        <w:t>Kinerja</w:t>
      </w:r>
      <w:proofErr w:type="spellEnd"/>
      <w:r w:rsidRPr="00065A90">
        <w:rPr>
          <w:rFonts w:ascii="Bookman Old Style" w:hAnsi="Bookman Old Style"/>
          <w:sz w:val="24"/>
          <w:szCs w:val="24"/>
        </w:rPr>
        <w:t xml:space="preserve"> </w:t>
      </w:r>
      <w:proofErr w:type="spellStart"/>
      <w:proofErr w:type="gramStart"/>
      <w:r w:rsidRPr="00065A90">
        <w:rPr>
          <w:rFonts w:ascii="Bookman Old Style" w:hAnsi="Bookman Old Style"/>
          <w:sz w:val="24"/>
          <w:szCs w:val="24"/>
        </w:rPr>
        <w:t>Utama</w:t>
      </w:r>
      <w:proofErr w:type="spellEnd"/>
      <w:r w:rsidRPr="00065A90">
        <w:rPr>
          <w:rFonts w:ascii="Bookman Old Style" w:hAnsi="Bookman Old Style"/>
          <w:sz w:val="24"/>
          <w:szCs w:val="24"/>
        </w:rPr>
        <w:t xml:space="preserve">  </w:t>
      </w:r>
      <w:proofErr w:type="spellStart"/>
      <w:r w:rsidRPr="00065A90">
        <w:rPr>
          <w:rFonts w:ascii="Bookman Old Style" w:hAnsi="Bookman Old Style"/>
          <w:sz w:val="24"/>
          <w:szCs w:val="24"/>
        </w:rPr>
        <w:t>diperlukan</w:t>
      </w:r>
      <w:proofErr w:type="spellEnd"/>
      <w:proofErr w:type="gramEnd"/>
      <w:r w:rsidRPr="00065A90">
        <w:rPr>
          <w:rFonts w:ascii="Bookman Old Style" w:hAnsi="Bookman Old Style"/>
          <w:sz w:val="24"/>
          <w:szCs w:val="24"/>
        </w:rPr>
        <w:t xml:space="preserve"> </w:t>
      </w:r>
      <w:proofErr w:type="spellStart"/>
      <w:r w:rsidRPr="00065A90">
        <w:rPr>
          <w:rFonts w:ascii="Bookman Old Style" w:hAnsi="Bookman Old Style"/>
          <w:sz w:val="24"/>
          <w:szCs w:val="24"/>
        </w:rPr>
        <w:t>dalam</w:t>
      </w:r>
      <w:proofErr w:type="spellEnd"/>
      <w:r w:rsidRPr="00065A90">
        <w:rPr>
          <w:rFonts w:ascii="Bookman Old Style" w:hAnsi="Bookman Old Style"/>
          <w:sz w:val="24"/>
          <w:szCs w:val="24"/>
        </w:rPr>
        <w:t xml:space="preserve"> </w:t>
      </w:r>
      <w:proofErr w:type="spellStart"/>
      <w:r w:rsidRPr="00065A90">
        <w:rPr>
          <w:rFonts w:ascii="Bookman Old Style" w:hAnsi="Bookman Old Style"/>
          <w:sz w:val="24"/>
          <w:szCs w:val="24"/>
        </w:rPr>
        <w:t>menyelenggarakan</w:t>
      </w:r>
      <w:proofErr w:type="spellEnd"/>
      <w:r w:rsidRPr="00065A90">
        <w:rPr>
          <w:rFonts w:ascii="Bookman Old Style" w:hAnsi="Bookman Old Style"/>
          <w:sz w:val="24"/>
          <w:szCs w:val="24"/>
        </w:rPr>
        <w:t xml:space="preserve"> </w:t>
      </w:r>
      <w:proofErr w:type="spellStart"/>
      <w:r w:rsidRPr="00065A90">
        <w:rPr>
          <w:rFonts w:ascii="Bookman Old Style" w:hAnsi="Bookman Old Style"/>
          <w:sz w:val="24"/>
          <w:szCs w:val="24"/>
        </w:rPr>
        <w:t>menejeman</w:t>
      </w:r>
      <w:proofErr w:type="spellEnd"/>
      <w:r w:rsidRPr="00065A90">
        <w:rPr>
          <w:rFonts w:ascii="Bookman Old Style" w:hAnsi="Bookman Old Style"/>
          <w:sz w:val="24"/>
          <w:szCs w:val="24"/>
        </w:rPr>
        <w:t xml:space="preserve"> </w:t>
      </w:r>
      <w:proofErr w:type="spellStart"/>
      <w:r w:rsidRPr="00065A90">
        <w:rPr>
          <w:rFonts w:ascii="Bookman Old Style" w:hAnsi="Bookman Old Style"/>
          <w:sz w:val="24"/>
          <w:szCs w:val="24"/>
        </w:rPr>
        <w:t>kinerja</w:t>
      </w:r>
      <w:proofErr w:type="spellEnd"/>
      <w:r w:rsidRPr="00065A90">
        <w:rPr>
          <w:rFonts w:ascii="Bookman Old Style" w:hAnsi="Bookman Old Style"/>
          <w:sz w:val="24"/>
          <w:szCs w:val="24"/>
        </w:rPr>
        <w:t xml:space="preserve"> </w:t>
      </w:r>
      <w:proofErr w:type="spellStart"/>
      <w:r w:rsidRPr="00065A90">
        <w:rPr>
          <w:rFonts w:ascii="Bookman Old Style" w:hAnsi="Bookman Old Style"/>
          <w:sz w:val="24"/>
          <w:szCs w:val="24"/>
        </w:rPr>
        <w:t>secara</w:t>
      </w:r>
      <w:proofErr w:type="spellEnd"/>
      <w:r w:rsidRPr="00065A90">
        <w:rPr>
          <w:rFonts w:ascii="Bookman Old Style" w:hAnsi="Bookman Old Style"/>
          <w:sz w:val="24"/>
          <w:szCs w:val="24"/>
        </w:rPr>
        <w:t xml:space="preserve"> </w:t>
      </w:r>
      <w:proofErr w:type="spellStart"/>
      <w:r w:rsidRPr="00065A90">
        <w:rPr>
          <w:rFonts w:ascii="Bookman Old Style" w:hAnsi="Bookman Old Style"/>
          <w:sz w:val="24"/>
          <w:szCs w:val="24"/>
        </w:rPr>
        <w:t>baik</w:t>
      </w:r>
      <w:proofErr w:type="spellEnd"/>
      <w:r w:rsidRPr="00065A90">
        <w:rPr>
          <w:rFonts w:ascii="Bookman Old Style" w:hAnsi="Bookman Old Style"/>
          <w:sz w:val="24"/>
          <w:szCs w:val="24"/>
        </w:rPr>
        <w:t xml:space="preserve"> </w:t>
      </w:r>
      <w:proofErr w:type="spellStart"/>
      <w:r w:rsidRPr="00065A90">
        <w:rPr>
          <w:rFonts w:ascii="Bookman Old Style" w:hAnsi="Bookman Old Style"/>
          <w:sz w:val="24"/>
          <w:szCs w:val="24"/>
        </w:rPr>
        <w:t>dan</w:t>
      </w:r>
      <w:proofErr w:type="spellEnd"/>
      <w:r w:rsidRPr="00065A90">
        <w:rPr>
          <w:rFonts w:ascii="Bookman Old Style" w:hAnsi="Bookman Old Style"/>
          <w:sz w:val="24"/>
          <w:szCs w:val="24"/>
        </w:rPr>
        <w:t xml:space="preserve"> </w:t>
      </w:r>
      <w:proofErr w:type="spellStart"/>
      <w:r w:rsidRPr="00065A90">
        <w:rPr>
          <w:rFonts w:ascii="Bookman Old Style" w:hAnsi="Bookman Old Style"/>
          <w:sz w:val="24"/>
          <w:szCs w:val="24"/>
        </w:rPr>
        <w:t>juga</w:t>
      </w:r>
      <w:proofErr w:type="spellEnd"/>
      <w:r w:rsidRPr="00065A90">
        <w:rPr>
          <w:rFonts w:ascii="Bookman Old Style" w:hAnsi="Bookman Old Style"/>
          <w:sz w:val="24"/>
          <w:szCs w:val="24"/>
        </w:rPr>
        <w:t xml:space="preserve">  </w:t>
      </w:r>
      <w:proofErr w:type="spellStart"/>
      <w:r w:rsidRPr="00065A90">
        <w:rPr>
          <w:rFonts w:ascii="Bookman Old Style" w:hAnsi="Bookman Old Style"/>
          <w:sz w:val="24"/>
          <w:szCs w:val="24"/>
        </w:rPr>
        <w:t>memperoleh</w:t>
      </w:r>
      <w:proofErr w:type="spellEnd"/>
      <w:r w:rsidRPr="00065A90">
        <w:rPr>
          <w:rFonts w:ascii="Bookman Old Style" w:hAnsi="Bookman Old Style"/>
          <w:sz w:val="24"/>
          <w:szCs w:val="24"/>
        </w:rPr>
        <w:t xml:space="preserve"> </w:t>
      </w:r>
      <w:proofErr w:type="spellStart"/>
      <w:r w:rsidRPr="00065A90">
        <w:rPr>
          <w:rFonts w:ascii="Bookman Old Style" w:hAnsi="Bookman Old Style"/>
          <w:sz w:val="24"/>
          <w:szCs w:val="24"/>
        </w:rPr>
        <w:t>ukuran</w:t>
      </w:r>
      <w:proofErr w:type="spellEnd"/>
      <w:r w:rsidRPr="00065A90">
        <w:rPr>
          <w:rFonts w:ascii="Bookman Old Style" w:hAnsi="Bookman Old Style"/>
          <w:sz w:val="24"/>
          <w:szCs w:val="24"/>
        </w:rPr>
        <w:t xml:space="preserve"> </w:t>
      </w:r>
      <w:proofErr w:type="spellStart"/>
      <w:r w:rsidRPr="00065A90">
        <w:rPr>
          <w:rFonts w:ascii="Bookman Old Style" w:hAnsi="Bookman Old Style"/>
          <w:sz w:val="24"/>
          <w:szCs w:val="24"/>
        </w:rPr>
        <w:t>keberhasilan</w:t>
      </w:r>
      <w:proofErr w:type="spellEnd"/>
      <w:r w:rsidRPr="00065A90">
        <w:rPr>
          <w:rFonts w:ascii="Bookman Old Style" w:hAnsi="Bookman Old Style"/>
          <w:sz w:val="24"/>
          <w:szCs w:val="24"/>
        </w:rPr>
        <w:t xml:space="preserve"> </w:t>
      </w:r>
      <w:proofErr w:type="spellStart"/>
      <w:r w:rsidRPr="00065A90">
        <w:rPr>
          <w:rFonts w:ascii="Bookman Old Style" w:hAnsi="Bookman Old Style"/>
          <w:sz w:val="24"/>
          <w:szCs w:val="24"/>
        </w:rPr>
        <w:t>dari</w:t>
      </w:r>
      <w:proofErr w:type="spellEnd"/>
      <w:r w:rsidRPr="00065A90">
        <w:rPr>
          <w:rFonts w:ascii="Bookman Old Style" w:hAnsi="Bookman Old Style"/>
          <w:sz w:val="24"/>
          <w:szCs w:val="24"/>
        </w:rPr>
        <w:t xml:space="preserve"> </w:t>
      </w:r>
      <w:proofErr w:type="spellStart"/>
      <w:r w:rsidRPr="00065A90">
        <w:rPr>
          <w:rFonts w:ascii="Bookman Old Style" w:hAnsi="Bookman Old Style"/>
          <w:sz w:val="24"/>
          <w:szCs w:val="24"/>
        </w:rPr>
        <w:t>pencapaian</w:t>
      </w:r>
      <w:proofErr w:type="spellEnd"/>
      <w:r w:rsidRPr="00065A90">
        <w:rPr>
          <w:rFonts w:ascii="Bookman Old Style" w:hAnsi="Bookman Old Style"/>
          <w:sz w:val="24"/>
          <w:szCs w:val="24"/>
        </w:rPr>
        <w:t xml:space="preserve"> </w:t>
      </w:r>
      <w:proofErr w:type="spellStart"/>
      <w:r w:rsidRPr="00065A90">
        <w:rPr>
          <w:rFonts w:ascii="Bookman Old Style" w:hAnsi="Bookman Old Style"/>
          <w:sz w:val="24"/>
          <w:szCs w:val="24"/>
        </w:rPr>
        <w:t>suatu</w:t>
      </w:r>
      <w:proofErr w:type="spellEnd"/>
      <w:r w:rsidRPr="00065A90">
        <w:rPr>
          <w:rFonts w:ascii="Bookman Old Style" w:hAnsi="Bookman Old Style"/>
          <w:sz w:val="24"/>
          <w:szCs w:val="24"/>
        </w:rPr>
        <w:t xml:space="preserve"> </w:t>
      </w:r>
      <w:proofErr w:type="spellStart"/>
      <w:r w:rsidRPr="00065A90">
        <w:rPr>
          <w:rFonts w:ascii="Bookman Old Style" w:hAnsi="Bookman Old Style"/>
          <w:sz w:val="24"/>
          <w:szCs w:val="24"/>
        </w:rPr>
        <w:t>tujuan</w:t>
      </w:r>
      <w:proofErr w:type="spellEnd"/>
      <w:r w:rsidRPr="00065A90">
        <w:rPr>
          <w:rFonts w:ascii="Bookman Old Style" w:hAnsi="Bookman Old Style"/>
          <w:sz w:val="24"/>
          <w:szCs w:val="24"/>
        </w:rPr>
        <w:t xml:space="preserve"> </w:t>
      </w:r>
      <w:proofErr w:type="spellStart"/>
      <w:r w:rsidRPr="00065A90">
        <w:rPr>
          <w:rFonts w:ascii="Bookman Old Style" w:hAnsi="Bookman Old Style"/>
          <w:sz w:val="24"/>
          <w:szCs w:val="24"/>
        </w:rPr>
        <w:t>dan</w:t>
      </w:r>
      <w:proofErr w:type="spellEnd"/>
      <w:r w:rsidRPr="00065A90">
        <w:rPr>
          <w:rFonts w:ascii="Bookman Old Style" w:hAnsi="Bookman Old Style"/>
          <w:sz w:val="24"/>
          <w:szCs w:val="24"/>
        </w:rPr>
        <w:t xml:space="preserve"> </w:t>
      </w:r>
      <w:proofErr w:type="spellStart"/>
      <w:r w:rsidRPr="00065A90">
        <w:rPr>
          <w:rFonts w:ascii="Bookman Old Style" w:hAnsi="Bookman Old Style"/>
          <w:sz w:val="24"/>
          <w:szCs w:val="24"/>
        </w:rPr>
        <w:t>sasaran</w:t>
      </w:r>
      <w:proofErr w:type="spellEnd"/>
      <w:r w:rsidRPr="00065A90">
        <w:rPr>
          <w:rFonts w:ascii="Bookman Old Style" w:hAnsi="Bookman Old Style"/>
          <w:sz w:val="24"/>
          <w:szCs w:val="24"/>
        </w:rPr>
        <w:t xml:space="preserve"> </w:t>
      </w:r>
      <w:proofErr w:type="spellStart"/>
      <w:r w:rsidRPr="00065A90">
        <w:rPr>
          <w:rFonts w:ascii="Bookman Old Style" w:hAnsi="Bookman Old Style"/>
          <w:sz w:val="24"/>
          <w:szCs w:val="24"/>
        </w:rPr>
        <w:t>strategis</w:t>
      </w:r>
      <w:proofErr w:type="spellEnd"/>
      <w:r w:rsidRPr="00065A90">
        <w:rPr>
          <w:rFonts w:ascii="Bookman Old Style" w:hAnsi="Bookman Old Style"/>
          <w:sz w:val="24"/>
          <w:szCs w:val="24"/>
        </w:rPr>
        <w:t xml:space="preserve"> </w:t>
      </w:r>
      <w:proofErr w:type="spellStart"/>
      <w:r w:rsidRPr="00065A90">
        <w:rPr>
          <w:rFonts w:ascii="Bookman Old Style" w:hAnsi="Bookman Old Style"/>
          <w:sz w:val="24"/>
          <w:szCs w:val="24"/>
        </w:rPr>
        <w:t>organisasi</w:t>
      </w:r>
      <w:proofErr w:type="spellEnd"/>
      <w:r w:rsidRPr="00065A90">
        <w:rPr>
          <w:rFonts w:ascii="Bookman Old Style" w:hAnsi="Bookman Old Style"/>
          <w:sz w:val="24"/>
          <w:szCs w:val="24"/>
        </w:rPr>
        <w:t xml:space="preserve"> yang </w:t>
      </w:r>
      <w:proofErr w:type="spellStart"/>
      <w:r w:rsidRPr="00065A90">
        <w:rPr>
          <w:rFonts w:ascii="Bookman Old Style" w:hAnsi="Bookman Old Style"/>
          <w:sz w:val="24"/>
          <w:szCs w:val="24"/>
        </w:rPr>
        <w:t>digunakan</w:t>
      </w:r>
      <w:proofErr w:type="spellEnd"/>
      <w:r w:rsidRPr="00065A90">
        <w:rPr>
          <w:rFonts w:ascii="Bookman Old Style" w:hAnsi="Bookman Old Style"/>
          <w:sz w:val="24"/>
          <w:szCs w:val="24"/>
        </w:rPr>
        <w:t xml:space="preserve"> </w:t>
      </w:r>
      <w:proofErr w:type="spellStart"/>
      <w:r w:rsidRPr="00065A90">
        <w:rPr>
          <w:rFonts w:ascii="Bookman Old Style" w:hAnsi="Bookman Old Style"/>
          <w:sz w:val="24"/>
          <w:szCs w:val="24"/>
        </w:rPr>
        <w:t>untuk</w:t>
      </w:r>
      <w:proofErr w:type="spellEnd"/>
      <w:r w:rsidRPr="00065A90">
        <w:rPr>
          <w:rFonts w:ascii="Bookman Old Style" w:hAnsi="Bookman Old Style"/>
          <w:sz w:val="24"/>
          <w:szCs w:val="24"/>
        </w:rPr>
        <w:t xml:space="preserve"> </w:t>
      </w:r>
      <w:proofErr w:type="spellStart"/>
      <w:r w:rsidRPr="00065A90">
        <w:rPr>
          <w:rFonts w:ascii="Bookman Old Style" w:hAnsi="Bookman Old Style"/>
          <w:sz w:val="24"/>
          <w:szCs w:val="24"/>
        </w:rPr>
        <w:t>perbaikan</w:t>
      </w:r>
      <w:proofErr w:type="spellEnd"/>
      <w:r w:rsidRPr="00065A90">
        <w:rPr>
          <w:rFonts w:ascii="Bookman Old Style" w:hAnsi="Bookman Old Style"/>
          <w:sz w:val="24"/>
          <w:szCs w:val="24"/>
        </w:rPr>
        <w:t xml:space="preserve"> </w:t>
      </w:r>
      <w:proofErr w:type="spellStart"/>
      <w:r w:rsidRPr="00065A90">
        <w:rPr>
          <w:rFonts w:ascii="Bookman Old Style" w:hAnsi="Bookman Old Style"/>
          <w:sz w:val="24"/>
          <w:szCs w:val="24"/>
        </w:rPr>
        <w:t>kinerja</w:t>
      </w:r>
      <w:proofErr w:type="spellEnd"/>
      <w:r w:rsidRPr="00065A90">
        <w:rPr>
          <w:rFonts w:ascii="Bookman Old Style" w:hAnsi="Bookman Old Style"/>
          <w:sz w:val="24"/>
          <w:szCs w:val="24"/>
        </w:rPr>
        <w:t xml:space="preserve"> </w:t>
      </w:r>
      <w:proofErr w:type="spellStart"/>
      <w:r w:rsidRPr="00065A90">
        <w:rPr>
          <w:rFonts w:ascii="Bookman Old Style" w:hAnsi="Bookman Old Style"/>
          <w:sz w:val="24"/>
          <w:szCs w:val="24"/>
        </w:rPr>
        <w:t>dan</w:t>
      </w:r>
      <w:proofErr w:type="spellEnd"/>
      <w:r w:rsidRPr="00065A90">
        <w:rPr>
          <w:rFonts w:ascii="Bookman Old Style" w:hAnsi="Bookman Old Style"/>
          <w:sz w:val="24"/>
          <w:szCs w:val="24"/>
        </w:rPr>
        <w:t xml:space="preserve"> </w:t>
      </w:r>
      <w:proofErr w:type="spellStart"/>
      <w:r w:rsidRPr="00065A90">
        <w:rPr>
          <w:rFonts w:ascii="Bookman Old Style" w:hAnsi="Bookman Old Style"/>
          <w:sz w:val="24"/>
          <w:szCs w:val="24"/>
        </w:rPr>
        <w:t>peningkatan</w:t>
      </w:r>
      <w:proofErr w:type="spellEnd"/>
      <w:r w:rsidRPr="00065A90">
        <w:rPr>
          <w:rFonts w:ascii="Bookman Old Style" w:hAnsi="Bookman Old Style"/>
          <w:sz w:val="24"/>
          <w:szCs w:val="24"/>
        </w:rPr>
        <w:t xml:space="preserve"> </w:t>
      </w:r>
      <w:proofErr w:type="spellStart"/>
      <w:r w:rsidRPr="00065A90">
        <w:rPr>
          <w:rFonts w:ascii="Bookman Old Style" w:hAnsi="Bookman Old Style"/>
          <w:sz w:val="24"/>
          <w:szCs w:val="24"/>
        </w:rPr>
        <w:t>akuntabilitas</w:t>
      </w:r>
      <w:proofErr w:type="spellEnd"/>
      <w:r w:rsidRPr="00065A90">
        <w:rPr>
          <w:rFonts w:ascii="Bookman Old Style" w:hAnsi="Bookman Old Style"/>
          <w:sz w:val="24"/>
          <w:szCs w:val="24"/>
        </w:rPr>
        <w:t xml:space="preserve"> </w:t>
      </w:r>
      <w:proofErr w:type="spellStart"/>
      <w:r w:rsidRPr="00065A90">
        <w:rPr>
          <w:rFonts w:ascii="Bookman Old Style" w:hAnsi="Bookman Old Style"/>
          <w:sz w:val="24"/>
          <w:szCs w:val="24"/>
        </w:rPr>
        <w:t>kinerja</w:t>
      </w:r>
      <w:proofErr w:type="spellEnd"/>
      <w:r>
        <w:rPr>
          <w:rFonts w:ascii="Bookman Old Style" w:hAnsi="Bookman Old Style"/>
          <w:sz w:val="24"/>
          <w:szCs w:val="24"/>
        </w:rPr>
        <w:t>.</w:t>
      </w:r>
    </w:p>
    <w:p w:rsidR="006C6E60" w:rsidRDefault="0061049B" w:rsidP="002B257F">
      <w:pPr>
        <w:tabs>
          <w:tab w:val="left" w:pos="426"/>
        </w:tabs>
        <w:autoSpaceDE w:val="0"/>
        <w:autoSpaceDN w:val="0"/>
        <w:adjustRightInd w:val="0"/>
        <w:spacing w:before="0" w:after="0" w:line="480" w:lineRule="auto"/>
        <w:jc w:val="both"/>
        <w:rPr>
          <w:rFonts w:ascii="Bookman Old Style" w:hAnsi="Bookman Old Style" w:cs="Lao UI"/>
          <w:color w:val="000000" w:themeColor="text1"/>
          <w:sz w:val="24"/>
          <w:szCs w:val="24"/>
          <w:lang w:val="id-ID"/>
        </w:rPr>
      </w:pPr>
      <w:r>
        <w:rPr>
          <w:rFonts w:ascii="Bookman Old Style" w:hAnsi="Bookman Old Style" w:cs="Lao UI"/>
          <w:color w:val="000000" w:themeColor="text1"/>
          <w:sz w:val="24"/>
          <w:szCs w:val="24"/>
          <w:lang w:val="id-ID"/>
        </w:rPr>
        <w:t xml:space="preserve">2. </w:t>
      </w:r>
      <w:r>
        <w:rPr>
          <w:rFonts w:ascii="Bookman Old Style" w:hAnsi="Bookman Old Style" w:cs="Lao UI"/>
          <w:color w:val="000000" w:themeColor="text1"/>
          <w:sz w:val="24"/>
          <w:szCs w:val="24"/>
          <w:lang w:val="id-ID"/>
        </w:rPr>
        <w:tab/>
        <w:t>Indikator Kinerja Daerah</w:t>
      </w:r>
    </w:p>
    <w:p w:rsidR="006C6E60" w:rsidRPr="002B257F" w:rsidRDefault="0061049B" w:rsidP="002B257F">
      <w:pPr>
        <w:tabs>
          <w:tab w:val="left" w:pos="426"/>
        </w:tabs>
        <w:autoSpaceDE w:val="0"/>
        <w:autoSpaceDN w:val="0"/>
        <w:adjustRightInd w:val="0"/>
        <w:spacing w:before="0" w:after="0" w:line="480" w:lineRule="auto"/>
        <w:ind w:left="426" w:hanging="426"/>
        <w:jc w:val="both"/>
        <w:rPr>
          <w:rFonts w:ascii="Bookman Old Style" w:hAnsi="Bookman Old Style" w:cs="Lao UI"/>
          <w:color w:val="000000" w:themeColor="text1"/>
          <w:sz w:val="24"/>
          <w:szCs w:val="24"/>
          <w:lang w:val="id-ID"/>
        </w:rPr>
      </w:pPr>
      <w:r>
        <w:rPr>
          <w:rFonts w:ascii="Bookman Old Style" w:hAnsi="Bookman Old Style" w:cs="Lao UI"/>
          <w:color w:val="000000" w:themeColor="text1"/>
          <w:sz w:val="24"/>
          <w:szCs w:val="24"/>
          <w:lang w:val="id-ID"/>
        </w:rPr>
        <w:t xml:space="preserve">         Aspek Pelayanan Umum fokus layanan urusan wajib kebudayaan </w:t>
      </w:r>
      <w:r w:rsidRPr="002B257F">
        <w:rPr>
          <w:rFonts w:ascii="Bookman Old Style" w:hAnsi="Bookman Old Style" w:cs="Lao UI"/>
          <w:color w:val="000000" w:themeColor="text1"/>
          <w:sz w:val="24"/>
          <w:szCs w:val="24"/>
          <w:lang w:val="id-ID"/>
        </w:rPr>
        <w:t xml:space="preserve">dengan  indikator sebagai berikut : </w:t>
      </w:r>
    </w:p>
    <w:p w:rsidR="002B257F" w:rsidRPr="002B257F" w:rsidRDefault="002B257F" w:rsidP="002B257F">
      <w:pPr>
        <w:pStyle w:val="ListParagraph"/>
        <w:numPr>
          <w:ilvl w:val="0"/>
          <w:numId w:val="1"/>
        </w:numPr>
        <w:tabs>
          <w:tab w:val="left" w:pos="1134"/>
        </w:tabs>
        <w:spacing w:line="480" w:lineRule="auto"/>
        <w:rPr>
          <w:rFonts w:ascii="Bookman Old Style" w:hAnsi="Bookman Old Style" w:cs="Calibri"/>
          <w:color w:val="000000"/>
          <w:sz w:val="24"/>
          <w:szCs w:val="24"/>
          <w:lang w:val="id-ID"/>
        </w:rPr>
      </w:pPr>
      <w:r w:rsidRPr="002B257F">
        <w:rPr>
          <w:rFonts w:ascii="Bookman Old Style" w:hAnsi="Bookman Old Style" w:cs="Calibri"/>
          <w:color w:val="000000"/>
          <w:sz w:val="24"/>
          <w:szCs w:val="24"/>
          <w:lang w:val="id-ID"/>
        </w:rPr>
        <w:t>Jumlah Mata Budaya yang Dilestarikan</w:t>
      </w:r>
    </w:p>
    <w:p w:rsidR="002B257F" w:rsidRPr="002B257F" w:rsidRDefault="002B257F" w:rsidP="002B257F">
      <w:pPr>
        <w:pStyle w:val="ListParagraph"/>
        <w:numPr>
          <w:ilvl w:val="0"/>
          <w:numId w:val="1"/>
        </w:numPr>
        <w:spacing w:line="480" w:lineRule="auto"/>
        <w:rPr>
          <w:rFonts w:ascii="Bookman Old Style" w:hAnsi="Bookman Old Style"/>
          <w:bCs/>
          <w:sz w:val="24"/>
          <w:szCs w:val="24"/>
          <w:lang w:val="id-ID"/>
        </w:rPr>
      </w:pPr>
      <w:r w:rsidRPr="002B257F">
        <w:rPr>
          <w:rFonts w:ascii="Bookman Old Style" w:hAnsi="Bookman Old Style"/>
          <w:bCs/>
          <w:sz w:val="24"/>
          <w:szCs w:val="24"/>
          <w:lang w:val="id-ID"/>
        </w:rPr>
        <w:t>Jumlah event/diplomasi Budaya</w:t>
      </w:r>
    </w:p>
    <w:p w:rsidR="002B257F" w:rsidRPr="002B257F" w:rsidRDefault="002B257F" w:rsidP="002B257F">
      <w:pPr>
        <w:pStyle w:val="ListParagraph"/>
        <w:numPr>
          <w:ilvl w:val="0"/>
          <w:numId w:val="1"/>
        </w:numPr>
        <w:spacing w:line="480" w:lineRule="auto"/>
        <w:rPr>
          <w:rFonts w:ascii="Bookman Old Style" w:hAnsi="Bookman Old Style"/>
          <w:bCs/>
          <w:sz w:val="24"/>
          <w:szCs w:val="24"/>
          <w:lang w:val="id-ID"/>
        </w:rPr>
      </w:pPr>
      <w:proofErr w:type="spellStart"/>
      <w:r w:rsidRPr="002B257F">
        <w:rPr>
          <w:rFonts w:ascii="Bookman Old Style" w:hAnsi="Bookman Old Style"/>
          <w:bCs/>
          <w:sz w:val="24"/>
          <w:szCs w:val="24"/>
        </w:rPr>
        <w:t>Jumlah</w:t>
      </w:r>
      <w:proofErr w:type="spellEnd"/>
      <w:r w:rsidRPr="002B257F">
        <w:rPr>
          <w:rFonts w:ascii="Bookman Old Style" w:hAnsi="Bookman Old Style"/>
          <w:bCs/>
          <w:sz w:val="24"/>
          <w:szCs w:val="24"/>
        </w:rPr>
        <w:t xml:space="preserve"> </w:t>
      </w:r>
      <w:proofErr w:type="spellStart"/>
      <w:r w:rsidRPr="002B257F">
        <w:rPr>
          <w:rFonts w:ascii="Bookman Old Style" w:hAnsi="Bookman Old Style"/>
          <w:bCs/>
          <w:sz w:val="24"/>
          <w:szCs w:val="24"/>
        </w:rPr>
        <w:t>warisan</w:t>
      </w:r>
      <w:proofErr w:type="spellEnd"/>
      <w:r w:rsidRPr="002B257F">
        <w:rPr>
          <w:rFonts w:ascii="Bookman Old Style" w:hAnsi="Bookman Old Style"/>
          <w:bCs/>
          <w:sz w:val="24"/>
          <w:szCs w:val="24"/>
        </w:rPr>
        <w:t xml:space="preserve"> </w:t>
      </w:r>
      <w:proofErr w:type="spellStart"/>
      <w:r w:rsidRPr="002B257F">
        <w:rPr>
          <w:rFonts w:ascii="Bookman Old Style" w:hAnsi="Bookman Old Style"/>
          <w:bCs/>
          <w:sz w:val="24"/>
          <w:szCs w:val="24"/>
        </w:rPr>
        <w:t>budaya</w:t>
      </w:r>
      <w:proofErr w:type="spellEnd"/>
      <w:r w:rsidRPr="002B257F">
        <w:rPr>
          <w:rFonts w:ascii="Bookman Old Style" w:hAnsi="Bookman Old Style"/>
          <w:bCs/>
          <w:sz w:val="24"/>
          <w:szCs w:val="24"/>
        </w:rPr>
        <w:t xml:space="preserve"> yang </w:t>
      </w:r>
      <w:proofErr w:type="spellStart"/>
      <w:r w:rsidRPr="002B257F">
        <w:rPr>
          <w:rFonts w:ascii="Bookman Old Style" w:hAnsi="Bookman Old Style"/>
          <w:bCs/>
          <w:sz w:val="24"/>
          <w:szCs w:val="24"/>
        </w:rPr>
        <w:t>dilindungi</w:t>
      </w:r>
      <w:proofErr w:type="spellEnd"/>
    </w:p>
    <w:p w:rsidR="002B257F" w:rsidRPr="002B257F" w:rsidRDefault="002B257F" w:rsidP="002B257F">
      <w:pPr>
        <w:pStyle w:val="ListParagraph"/>
        <w:numPr>
          <w:ilvl w:val="0"/>
          <w:numId w:val="4"/>
        </w:numPr>
        <w:spacing w:before="0" w:after="0" w:line="480" w:lineRule="auto"/>
        <w:rPr>
          <w:rFonts w:ascii="Bookman Old Style" w:hAnsi="Bookman Old Style"/>
          <w:bCs/>
          <w:sz w:val="24"/>
          <w:szCs w:val="24"/>
        </w:rPr>
      </w:pPr>
      <w:proofErr w:type="spellStart"/>
      <w:r w:rsidRPr="002B257F">
        <w:rPr>
          <w:rFonts w:ascii="Bookman Old Style" w:hAnsi="Bookman Old Style"/>
          <w:bCs/>
          <w:sz w:val="24"/>
          <w:szCs w:val="24"/>
        </w:rPr>
        <w:t>Inventarisasi</w:t>
      </w:r>
      <w:proofErr w:type="spellEnd"/>
      <w:r w:rsidRPr="002B257F">
        <w:rPr>
          <w:rFonts w:ascii="Bookman Old Style" w:hAnsi="Bookman Old Style"/>
          <w:bCs/>
          <w:sz w:val="24"/>
          <w:szCs w:val="24"/>
        </w:rPr>
        <w:t xml:space="preserve"> </w:t>
      </w:r>
      <w:proofErr w:type="spellStart"/>
      <w:r w:rsidRPr="002B257F">
        <w:rPr>
          <w:rFonts w:ascii="Bookman Old Style" w:hAnsi="Bookman Old Style"/>
          <w:bCs/>
          <w:sz w:val="24"/>
          <w:szCs w:val="24"/>
        </w:rPr>
        <w:t>Cagar</w:t>
      </w:r>
      <w:proofErr w:type="spellEnd"/>
      <w:r w:rsidRPr="002B257F">
        <w:rPr>
          <w:rFonts w:ascii="Bookman Old Style" w:hAnsi="Bookman Old Style"/>
          <w:bCs/>
          <w:sz w:val="24"/>
          <w:szCs w:val="24"/>
        </w:rPr>
        <w:t xml:space="preserve"> </w:t>
      </w:r>
      <w:proofErr w:type="spellStart"/>
      <w:r w:rsidRPr="002B257F">
        <w:rPr>
          <w:rFonts w:ascii="Bookman Old Style" w:hAnsi="Bookman Old Style"/>
          <w:bCs/>
          <w:sz w:val="24"/>
          <w:szCs w:val="24"/>
        </w:rPr>
        <w:t>Budaya</w:t>
      </w:r>
      <w:proofErr w:type="spellEnd"/>
      <w:r w:rsidRPr="002B257F">
        <w:rPr>
          <w:rFonts w:ascii="Bookman Old Style" w:hAnsi="Bookman Old Style"/>
          <w:bCs/>
          <w:sz w:val="24"/>
          <w:szCs w:val="24"/>
        </w:rPr>
        <w:t xml:space="preserve"> yang </w:t>
      </w:r>
      <w:proofErr w:type="spellStart"/>
      <w:r w:rsidRPr="002B257F">
        <w:rPr>
          <w:rFonts w:ascii="Bookman Old Style" w:hAnsi="Bookman Old Style"/>
          <w:bCs/>
          <w:sz w:val="24"/>
          <w:szCs w:val="24"/>
        </w:rPr>
        <w:t>dilindungi</w:t>
      </w:r>
      <w:proofErr w:type="spellEnd"/>
    </w:p>
    <w:p w:rsidR="006C6E60" w:rsidRPr="00086F1C" w:rsidRDefault="002B257F" w:rsidP="00086F1C">
      <w:pPr>
        <w:pStyle w:val="ListParagraph"/>
        <w:numPr>
          <w:ilvl w:val="0"/>
          <w:numId w:val="4"/>
        </w:numPr>
        <w:tabs>
          <w:tab w:val="left" w:pos="1134"/>
        </w:tabs>
        <w:spacing w:line="480" w:lineRule="auto"/>
        <w:rPr>
          <w:rFonts w:ascii="Bookman Old Style" w:hAnsi="Bookman Old Style" w:cs="Calibri"/>
          <w:color w:val="000000"/>
          <w:sz w:val="24"/>
          <w:szCs w:val="24"/>
          <w:lang w:val="id-ID"/>
        </w:rPr>
      </w:pPr>
      <w:proofErr w:type="spellStart"/>
      <w:r w:rsidRPr="002B257F">
        <w:rPr>
          <w:rFonts w:ascii="Bookman Old Style" w:hAnsi="Bookman Old Style"/>
          <w:bCs/>
          <w:sz w:val="24"/>
          <w:szCs w:val="24"/>
        </w:rPr>
        <w:t>Usulan</w:t>
      </w:r>
      <w:proofErr w:type="spellEnd"/>
      <w:r w:rsidRPr="002B257F">
        <w:rPr>
          <w:rFonts w:ascii="Bookman Old Style" w:hAnsi="Bookman Old Style"/>
          <w:bCs/>
          <w:sz w:val="24"/>
          <w:szCs w:val="24"/>
        </w:rPr>
        <w:t xml:space="preserve"> WBTB yang </w:t>
      </w:r>
      <w:proofErr w:type="spellStart"/>
      <w:r w:rsidRPr="002B257F">
        <w:rPr>
          <w:rFonts w:ascii="Bookman Old Style" w:hAnsi="Bookman Old Style"/>
          <w:bCs/>
          <w:sz w:val="24"/>
          <w:szCs w:val="24"/>
        </w:rPr>
        <w:t>ditetapkan</w:t>
      </w:r>
      <w:proofErr w:type="spellEnd"/>
      <w:r w:rsidRPr="002B257F">
        <w:rPr>
          <w:rFonts w:ascii="Bookman Old Style" w:hAnsi="Bookman Old Style"/>
          <w:bCs/>
          <w:sz w:val="24"/>
          <w:szCs w:val="24"/>
        </w:rPr>
        <w:t xml:space="preserve"> </w:t>
      </w:r>
      <w:proofErr w:type="spellStart"/>
      <w:r w:rsidRPr="002B257F">
        <w:rPr>
          <w:rFonts w:ascii="Bookman Old Style" w:hAnsi="Bookman Old Style"/>
          <w:bCs/>
          <w:sz w:val="24"/>
          <w:szCs w:val="24"/>
        </w:rPr>
        <w:t>Pemerintah</w:t>
      </w:r>
      <w:proofErr w:type="spellEnd"/>
    </w:p>
    <w:p w:rsidR="00086F1C" w:rsidRDefault="0061049B" w:rsidP="00065A90">
      <w:pPr>
        <w:autoSpaceDE w:val="0"/>
        <w:autoSpaceDN w:val="0"/>
        <w:adjustRightInd w:val="0"/>
        <w:spacing w:before="0" w:after="0" w:line="480" w:lineRule="auto"/>
        <w:ind w:firstLine="709"/>
        <w:jc w:val="both"/>
        <w:rPr>
          <w:rFonts w:ascii="Bookman Old Style" w:hAnsi="Bookman Old Style" w:cs="Lao UI"/>
          <w:color w:val="000000" w:themeColor="text1"/>
          <w:sz w:val="24"/>
          <w:szCs w:val="24"/>
          <w:lang w:val="id-ID" w:eastAsia="id-ID"/>
        </w:rPr>
      </w:pPr>
      <w:r>
        <w:rPr>
          <w:rFonts w:ascii="Bookman Old Style" w:hAnsi="Bookman Old Style" w:cs="Lao UI"/>
          <w:color w:val="000000" w:themeColor="text1"/>
          <w:sz w:val="24"/>
          <w:szCs w:val="24"/>
          <w:lang w:val="id-ID" w:eastAsia="id-ID"/>
        </w:rPr>
        <w:t xml:space="preserve">Indikator kinerja dimaksud juga diperlukan oleh publik dalam rangka perwujudan transparansi dan akuntabilitas penyelenggaraan pemerintahan dan pembangunan daerah yang dapat diketahui dalam perkembangan pelayanan Dinas Kebudayaan Provinsi Sumatera Barat yang digambarkan pada Standard Pelayanan Minimal Dinas Kebudayaan Provinsi Sumatera Barat pada tahun 2016 dan 2017 sebagaimana tabel VII.1. </w:t>
      </w:r>
    </w:p>
    <w:p w:rsidR="00086F1C" w:rsidRPr="00086F1C" w:rsidRDefault="00086F1C">
      <w:pPr>
        <w:autoSpaceDE w:val="0"/>
        <w:autoSpaceDN w:val="0"/>
        <w:adjustRightInd w:val="0"/>
        <w:spacing w:before="0" w:after="0" w:line="480" w:lineRule="auto"/>
        <w:ind w:firstLine="709"/>
        <w:jc w:val="both"/>
        <w:rPr>
          <w:rFonts w:ascii="Bookman Old Style" w:hAnsi="Bookman Old Style" w:cs="Lao UI"/>
          <w:color w:val="000000" w:themeColor="text1"/>
          <w:sz w:val="24"/>
          <w:szCs w:val="24"/>
          <w:lang w:val="en-ID" w:eastAsia="id-ID"/>
        </w:rPr>
      </w:pPr>
      <w:proofErr w:type="spellStart"/>
      <w:r>
        <w:rPr>
          <w:rFonts w:ascii="Bookman Old Style" w:hAnsi="Bookman Old Style" w:cs="Lao UI"/>
          <w:color w:val="000000" w:themeColor="text1"/>
          <w:sz w:val="24"/>
          <w:szCs w:val="24"/>
          <w:lang w:val="en-ID" w:eastAsia="id-ID"/>
        </w:rPr>
        <w:lastRenderedPageBreak/>
        <w:t>Disamping</w:t>
      </w:r>
      <w:proofErr w:type="spellEnd"/>
      <w:r>
        <w:rPr>
          <w:rFonts w:ascii="Bookman Old Style" w:hAnsi="Bookman Old Style" w:cs="Lao UI"/>
          <w:color w:val="000000" w:themeColor="text1"/>
          <w:sz w:val="24"/>
          <w:szCs w:val="24"/>
          <w:lang w:val="en-ID" w:eastAsia="id-ID"/>
        </w:rPr>
        <w:t xml:space="preserve"> </w:t>
      </w:r>
      <w:proofErr w:type="spellStart"/>
      <w:r>
        <w:rPr>
          <w:rFonts w:ascii="Bookman Old Style" w:hAnsi="Bookman Old Style" w:cs="Lao UI"/>
          <w:color w:val="000000" w:themeColor="text1"/>
          <w:sz w:val="24"/>
          <w:szCs w:val="24"/>
          <w:lang w:val="en-ID" w:eastAsia="id-ID"/>
        </w:rPr>
        <w:t>itu</w:t>
      </w:r>
      <w:proofErr w:type="spellEnd"/>
      <w:r>
        <w:rPr>
          <w:rFonts w:ascii="Bookman Old Style" w:hAnsi="Bookman Old Style" w:cs="Lao UI"/>
          <w:color w:val="000000" w:themeColor="text1"/>
          <w:sz w:val="24"/>
          <w:szCs w:val="24"/>
          <w:lang w:val="en-ID" w:eastAsia="id-ID"/>
        </w:rPr>
        <w:t xml:space="preserve">, </w:t>
      </w:r>
      <w:proofErr w:type="spellStart"/>
      <w:r>
        <w:rPr>
          <w:rFonts w:ascii="Bookman Old Style" w:hAnsi="Bookman Old Style" w:cs="Lao UI"/>
          <w:color w:val="000000" w:themeColor="text1"/>
          <w:sz w:val="24"/>
          <w:szCs w:val="24"/>
          <w:lang w:val="en-ID" w:eastAsia="id-ID"/>
        </w:rPr>
        <w:t>Dinas</w:t>
      </w:r>
      <w:proofErr w:type="spellEnd"/>
      <w:r>
        <w:rPr>
          <w:rFonts w:ascii="Bookman Old Style" w:hAnsi="Bookman Old Style" w:cs="Lao UI"/>
          <w:color w:val="000000" w:themeColor="text1"/>
          <w:sz w:val="24"/>
          <w:szCs w:val="24"/>
          <w:lang w:val="en-ID" w:eastAsia="id-ID"/>
        </w:rPr>
        <w:t xml:space="preserve"> </w:t>
      </w:r>
      <w:proofErr w:type="spellStart"/>
      <w:r>
        <w:rPr>
          <w:rFonts w:ascii="Bookman Old Style" w:hAnsi="Bookman Old Style" w:cs="Lao UI"/>
          <w:color w:val="000000" w:themeColor="text1"/>
          <w:sz w:val="24"/>
          <w:szCs w:val="24"/>
          <w:lang w:val="en-ID" w:eastAsia="id-ID"/>
        </w:rPr>
        <w:t>Kebudayaan</w:t>
      </w:r>
      <w:proofErr w:type="spellEnd"/>
      <w:r>
        <w:rPr>
          <w:rFonts w:ascii="Bookman Old Style" w:hAnsi="Bookman Old Style" w:cs="Lao UI"/>
          <w:color w:val="000000" w:themeColor="text1"/>
          <w:sz w:val="24"/>
          <w:szCs w:val="24"/>
          <w:lang w:val="en-ID" w:eastAsia="id-ID"/>
        </w:rPr>
        <w:t xml:space="preserve"> </w:t>
      </w:r>
      <w:proofErr w:type="spellStart"/>
      <w:r>
        <w:rPr>
          <w:rFonts w:ascii="Bookman Old Style" w:hAnsi="Bookman Old Style" w:cs="Lao UI"/>
          <w:color w:val="000000" w:themeColor="text1"/>
          <w:sz w:val="24"/>
          <w:szCs w:val="24"/>
          <w:lang w:val="en-ID" w:eastAsia="id-ID"/>
        </w:rPr>
        <w:t>Provinsi</w:t>
      </w:r>
      <w:proofErr w:type="spellEnd"/>
      <w:r>
        <w:rPr>
          <w:rFonts w:ascii="Bookman Old Style" w:hAnsi="Bookman Old Style" w:cs="Lao UI"/>
          <w:color w:val="000000" w:themeColor="text1"/>
          <w:sz w:val="24"/>
          <w:szCs w:val="24"/>
          <w:lang w:val="en-ID" w:eastAsia="id-ID"/>
        </w:rPr>
        <w:t xml:space="preserve"> Sumatera Barat </w:t>
      </w:r>
      <w:proofErr w:type="spellStart"/>
      <w:r>
        <w:rPr>
          <w:rFonts w:ascii="Bookman Old Style" w:hAnsi="Bookman Old Style" w:cs="Lao UI"/>
          <w:color w:val="000000" w:themeColor="text1"/>
          <w:sz w:val="24"/>
          <w:szCs w:val="24"/>
          <w:lang w:val="en-ID" w:eastAsia="id-ID"/>
        </w:rPr>
        <w:t>juga</w:t>
      </w:r>
      <w:proofErr w:type="spellEnd"/>
      <w:r>
        <w:rPr>
          <w:rFonts w:ascii="Bookman Old Style" w:hAnsi="Bookman Old Style" w:cs="Lao UI"/>
          <w:color w:val="000000" w:themeColor="text1"/>
          <w:sz w:val="24"/>
          <w:szCs w:val="24"/>
          <w:lang w:val="en-ID" w:eastAsia="id-ID"/>
        </w:rPr>
        <w:t xml:space="preserve"> </w:t>
      </w:r>
      <w:proofErr w:type="spellStart"/>
      <w:r>
        <w:rPr>
          <w:rFonts w:ascii="Bookman Old Style" w:hAnsi="Bookman Old Style" w:cs="Lao UI"/>
          <w:color w:val="000000" w:themeColor="text1"/>
          <w:sz w:val="24"/>
          <w:szCs w:val="24"/>
          <w:lang w:val="en-ID" w:eastAsia="id-ID"/>
        </w:rPr>
        <w:t>mempunyai</w:t>
      </w:r>
      <w:proofErr w:type="spellEnd"/>
      <w:r>
        <w:rPr>
          <w:rFonts w:ascii="Bookman Old Style" w:hAnsi="Bookman Old Style" w:cs="Lao UI"/>
          <w:color w:val="000000" w:themeColor="text1"/>
          <w:sz w:val="24"/>
          <w:szCs w:val="24"/>
          <w:lang w:val="en-ID" w:eastAsia="id-ID"/>
        </w:rPr>
        <w:t xml:space="preserve"> </w:t>
      </w:r>
      <w:proofErr w:type="spellStart"/>
      <w:r>
        <w:rPr>
          <w:rFonts w:ascii="Bookman Old Style" w:hAnsi="Bookman Old Style" w:cs="Lao UI"/>
          <w:color w:val="000000" w:themeColor="text1"/>
          <w:sz w:val="24"/>
          <w:szCs w:val="24"/>
          <w:lang w:val="en-ID" w:eastAsia="id-ID"/>
        </w:rPr>
        <w:t>casecading</w:t>
      </w:r>
      <w:proofErr w:type="spellEnd"/>
      <w:r>
        <w:rPr>
          <w:rFonts w:ascii="Bookman Old Style" w:hAnsi="Bookman Old Style" w:cs="Lao UI"/>
          <w:color w:val="000000" w:themeColor="text1"/>
          <w:sz w:val="24"/>
          <w:szCs w:val="24"/>
          <w:lang w:val="en-ID" w:eastAsia="id-ID"/>
        </w:rPr>
        <w:t xml:space="preserve">, yang mana </w:t>
      </w:r>
      <w:proofErr w:type="spellStart"/>
      <w:r w:rsidR="00C42E61">
        <w:rPr>
          <w:rFonts w:ascii="Bookman Old Style" w:hAnsi="Bookman Old Style" w:cs="Lao UI"/>
          <w:color w:val="000000" w:themeColor="text1"/>
          <w:sz w:val="24"/>
          <w:szCs w:val="24"/>
          <w:lang w:val="en-ID" w:eastAsia="id-ID"/>
        </w:rPr>
        <w:t>caseding</w:t>
      </w:r>
      <w:proofErr w:type="spellEnd"/>
      <w:r w:rsidR="00C42E61">
        <w:rPr>
          <w:rFonts w:ascii="Bookman Old Style" w:hAnsi="Bookman Old Style" w:cs="Lao UI"/>
          <w:color w:val="000000" w:themeColor="text1"/>
          <w:sz w:val="24"/>
          <w:szCs w:val="24"/>
          <w:lang w:val="en-ID" w:eastAsia="id-ID"/>
        </w:rPr>
        <w:t xml:space="preserve"> </w:t>
      </w:r>
      <w:proofErr w:type="spellStart"/>
      <w:r w:rsidR="00C42E61">
        <w:rPr>
          <w:rFonts w:ascii="Bookman Old Style" w:hAnsi="Bookman Old Style" w:cs="Lao UI"/>
          <w:color w:val="000000" w:themeColor="text1"/>
          <w:sz w:val="24"/>
          <w:szCs w:val="24"/>
          <w:lang w:val="en-ID" w:eastAsia="id-ID"/>
        </w:rPr>
        <w:t>berfungsi</w:t>
      </w:r>
      <w:proofErr w:type="spellEnd"/>
      <w:r w:rsidR="00C42E61">
        <w:rPr>
          <w:rFonts w:ascii="Bookman Old Style" w:hAnsi="Bookman Old Style" w:cs="Lao UI"/>
          <w:color w:val="000000" w:themeColor="text1"/>
          <w:sz w:val="24"/>
          <w:szCs w:val="24"/>
          <w:lang w:val="en-ID" w:eastAsia="id-ID"/>
        </w:rPr>
        <w:t xml:space="preserve"> </w:t>
      </w:r>
      <w:proofErr w:type="spellStart"/>
      <w:r w:rsidR="00C42E61">
        <w:rPr>
          <w:rFonts w:ascii="Bookman Old Style" w:hAnsi="Bookman Old Style" w:cs="Lao UI"/>
          <w:color w:val="000000" w:themeColor="text1"/>
          <w:sz w:val="24"/>
          <w:szCs w:val="24"/>
          <w:lang w:val="en-ID" w:eastAsia="id-ID"/>
        </w:rPr>
        <w:t>sebagai</w:t>
      </w:r>
      <w:proofErr w:type="spellEnd"/>
      <w:r w:rsidR="00C42E61">
        <w:rPr>
          <w:rFonts w:ascii="Bookman Old Style" w:hAnsi="Bookman Old Style" w:cs="Lao UI"/>
          <w:color w:val="000000" w:themeColor="text1"/>
          <w:sz w:val="24"/>
          <w:szCs w:val="24"/>
          <w:lang w:val="en-ID" w:eastAsia="id-ID"/>
        </w:rPr>
        <w:t xml:space="preserve"> </w:t>
      </w:r>
      <w:proofErr w:type="spellStart"/>
      <w:r w:rsidR="00C42E61">
        <w:rPr>
          <w:rFonts w:ascii="Bookman Old Style" w:hAnsi="Bookman Old Style" w:cs="Lao UI"/>
          <w:color w:val="000000" w:themeColor="text1"/>
          <w:sz w:val="24"/>
          <w:szCs w:val="24"/>
          <w:lang w:val="en-ID" w:eastAsia="id-ID"/>
        </w:rPr>
        <w:t>pedoman</w:t>
      </w:r>
      <w:proofErr w:type="spellEnd"/>
      <w:r w:rsidR="00C42E61">
        <w:rPr>
          <w:rFonts w:ascii="Bookman Old Style" w:hAnsi="Bookman Old Style" w:cs="Lao UI"/>
          <w:color w:val="000000" w:themeColor="text1"/>
          <w:sz w:val="24"/>
          <w:szCs w:val="24"/>
          <w:lang w:val="en-ID" w:eastAsia="id-ID"/>
        </w:rPr>
        <w:t xml:space="preserve"> </w:t>
      </w:r>
      <w:proofErr w:type="spellStart"/>
      <w:r w:rsidR="00C42E61">
        <w:rPr>
          <w:rFonts w:ascii="Bookman Old Style" w:hAnsi="Bookman Old Style" w:cs="Lao UI"/>
          <w:color w:val="000000" w:themeColor="text1"/>
          <w:sz w:val="24"/>
          <w:szCs w:val="24"/>
          <w:lang w:val="en-ID" w:eastAsia="id-ID"/>
        </w:rPr>
        <w:t>dalam</w:t>
      </w:r>
      <w:proofErr w:type="spellEnd"/>
      <w:r w:rsidR="00C42E61">
        <w:rPr>
          <w:rFonts w:ascii="Bookman Old Style" w:hAnsi="Bookman Old Style" w:cs="Lao UI"/>
          <w:color w:val="000000" w:themeColor="text1"/>
          <w:sz w:val="24"/>
          <w:szCs w:val="24"/>
          <w:lang w:val="en-ID" w:eastAsia="id-ID"/>
        </w:rPr>
        <w:t xml:space="preserve"> </w:t>
      </w:r>
      <w:proofErr w:type="spellStart"/>
      <w:r w:rsidR="00C42E61">
        <w:rPr>
          <w:rFonts w:ascii="Bookman Old Style" w:hAnsi="Bookman Old Style" w:cs="Lao UI"/>
          <w:color w:val="000000" w:themeColor="text1"/>
          <w:sz w:val="24"/>
          <w:szCs w:val="24"/>
          <w:lang w:val="en-ID" w:eastAsia="id-ID"/>
        </w:rPr>
        <w:t>penetapan</w:t>
      </w:r>
      <w:proofErr w:type="spellEnd"/>
      <w:r w:rsidR="00C42E61">
        <w:rPr>
          <w:rFonts w:ascii="Bookman Old Style" w:hAnsi="Bookman Old Style" w:cs="Lao UI"/>
          <w:color w:val="000000" w:themeColor="text1"/>
          <w:sz w:val="24"/>
          <w:szCs w:val="24"/>
          <w:lang w:val="en-ID" w:eastAsia="id-ID"/>
        </w:rPr>
        <w:t xml:space="preserve"> </w:t>
      </w:r>
      <w:proofErr w:type="spellStart"/>
      <w:r w:rsidR="00C42E61">
        <w:rPr>
          <w:rFonts w:ascii="Bookman Old Style" w:hAnsi="Bookman Old Style" w:cs="Lao UI"/>
          <w:color w:val="000000" w:themeColor="text1"/>
          <w:sz w:val="24"/>
          <w:szCs w:val="24"/>
          <w:lang w:val="en-ID" w:eastAsia="id-ID"/>
        </w:rPr>
        <w:t>indikator</w:t>
      </w:r>
      <w:proofErr w:type="spellEnd"/>
      <w:r w:rsidR="00C42E61">
        <w:rPr>
          <w:rFonts w:ascii="Bookman Old Style" w:hAnsi="Bookman Old Style" w:cs="Lao UI"/>
          <w:color w:val="000000" w:themeColor="text1"/>
          <w:sz w:val="24"/>
          <w:szCs w:val="24"/>
          <w:lang w:val="en-ID" w:eastAsia="id-ID"/>
        </w:rPr>
        <w:t xml:space="preserve"> program </w:t>
      </w:r>
      <w:proofErr w:type="spellStart"/>
      <w:r w:rsidR="00C42E61">
        <w:rPr>
          <w:rFonts w:ascii="Bookman Old Style" w:hAnsi="Bookman Old Style" w:cs="Lao UI"/>
          <w:color w:val="000000" w:themeColor="text1"/>
          <w:sz w:val="24"/>
          <w:szCs w:val="24"/>
          <w:lang w:val="en-ID" w:eastAsia="id-ID"/>
        </w:rPr>
        <w:t>dan</w:t>
      </w:r>
      <w:proofErr w:type="spellEnd"/>
      <w:r w:rsidR="00C42E61">
        <w:rPr>
          <w:rFonts w:ascii="Bookman Old Style" w:hAnsi="Bookman Old Style" w:cs="Lao UI"/>
          <w:color w:val="000000" w:themeColor="text1"/>
          <w:sz w:val="24"/>
          <w:szCs w:val="24"/>
          <w:lang w:val="en-ID" w:eastAsia="id-ID"/>
        </w:rPr>
        <w:t xml:space="preserve"> </w:t>
      </w:r>
      <w:proofErr w:type="spellStart"/>
      <w:r w:rsidR="00C42E61">
        <w:rPr>
          <w:rFonts w:ascii="Bookman Old Style" w:hAnsi="Bookman Old Style" w:cs="Lao UI"/>
          <w:color w:val="000000" w:themeColor="text1"/>
          <w:sz w:val="24"/>
          <w:szCs w:val="24"/>
          <w:lang w:val="en-ID" w:eastAsia="id-ID"/>
        </w:rPr>
        <w:t>sasaran</w:t>
      </w:r>
      <w:proofErr w:type="spellEnd"/>
      <w:r w:rsidR="00C42E61">
        <w:rPr>
          <w:rFonts w:ascii="Bookman Old Style" w:hAnsi="Bookman Old Style" w:cs="Lao UI"/>
          <w:color w:val="000000" w:themeColor="text1"/>
          <w:sz w:val="24"/>
          <w:szCs w:val="24"/>
          <w:lang w:val="en-ID" w:eastAsia="id-ID"/>
        </w:rPr>
        <w:t xml:space="preserve"> </w:t>
      </w:r>
      <w:proofErr w:type="spellStart"/>
      <w:r w:rsidR="00C42E61">
        <w:rPr>
          <w:rFonts w:ascii="Bookman Old Style" w:hAnsi="Bookman Old Style" w:cs="Lao UI"/>
          <w:color w:val="000000" w:themeColor="text1"/>
          <w:sz w:val="24"/>
          <w:szCs w:val="24"/>
          <w:lang w:val="en-ID" w:eastAsia="id-ID"/>
        </w:rPr>
        <w:t>Dinas</w:t>
      </w:r>
      <w:proofErr w:type="spellEnd"/>
      <w:r w:rsidR="00C42E61">
        <w:rPr>
          <w:rFonts w:ascii="Bookman Old Style" w:hAnsi="Bookman Old Style" w:cs="Lao UI"/>
          <w:color w:val="000000" w:themeColor="text1"/>
          <w:sz w:val="24"/>
          <w:szCs w:val="24"/>
          <w:lang w:val="en-ID" w:eastAsia="id-ID"/>
        </w:rPr>
        <w:t xml:space="preserve"> </w:t>
      </w:r>
      <w:proofErr w:type="spellStart"/>
      <w:r w:rsidR="00C42E61">
        <w:rPr>
          <w:rFonts w:ascii="Bookman Old Style" w:hAnsi="Bookman Old Style" w:cs="Lao UI"/>
          <w:color w:val="000000" w:themeColor="text1"/>
          <w:sz w:val="24"/>
          <w:szCs w:val="24"/>
          <w:lang w:val="en-ID" w:eastAsia="id-ID"/>
        </w:rPr>
        <w:t>Kebudayaan</w:t>
      </w:r>
      <w:proofErr w:type="spellEnd"/>
      <w:r w:rsidR="00C42E61">
        <w:rPr>
          <w:rFonts w:ascii="Bookman Old Style" w:hAnsi="Bookman Old Style" w:cs="Lao UI"/>
          <w:color w:val="000000" w:themeColor="text1"/>
          <w:sz w:val="24"/>
          <w:szCs w:val="24"/>
          <w:lang w:val="en-ID" w:eastAsia="id-ID"/>
        </w:rPr>
        <w:t>.</w:t>
      </w:r>
    </w:p>
    <w:p w:rsidR="006C6E60" w:rsidRDefault="006C6E60">
      <w:pPr>
        <w:autoSpaceDE w:val="0"/>
        <w:autoSpaceDN w:val="0"/>
        <w:adjustRightInd w:val="0"/>
        <w:spacing w:before="0" w:after="0" w:line="480" w:lineRule="auto"/>
        <w:ind w:firstLine="709"/>
        <w:jc w:val="both"/>
        <w:rPr>
          <w:rFonts w:ascii="Bookman Old Style" w:hAnsi="Bookman Old Style" w:cs="Lao UI"/>
          <w:color w:val="000000" w:themeColor="text1"/>
          <w:sz w:val="24"/>
          <w:szCs w:val="24"/>
          <w:lang w:val="id-ID" w:eastAsia="id-ID"/>
        </w:rPr>
      </w:pPr>
    </w:p>
    <w:sectPr w:rsidR="006C6E60" w:rsidSect="00743F70">
      <w:headerReference w:type="even" r:id="rId8"/>
      <w:headerReference w:type="default" r:id="rId9"/>
      <w:footerReference w:type="even" r:id="rId10"/>
      <w:footerReference w:type="default" r:id="rId11"/>
      <w:headerReference w:type="first" r:id="rId12"/>
      <w:footerReference w:type="first" r:id="rId13"/>
      <w:pgSz w:w="11907" w:h="16840"/>
      <w:pgMar w:top="1418" w:right="1418" w:bottom="1701" w:left="1701" w:header="720" w:footer="720" w:gutter="0"/>
      <w:pgNumType w:start="66"/>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30BA" w:rsidRDefault="0061049B">
      <w:pPr>
        <w:spacing w:before="0" w:after="0" w:line="240" w:lineRule="auto"/>
      </w:pPr>
      <w:r>
        <w:separator/>
      </w:r>
    </w:p>
  </w:endnote>
  <w:endnote w:type="continuationSeparator" w:id="0">
    <w:p w:rsidR="006830BA" w:rsidRDefault="0061049B">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Lao UI">
    <w:altName w:val="Segoe Print"/>
    <w:charset w:val="00"/>
    <w:family w:val="swiss"/>
    <w:pitch w:val="default"/>
    <w:sig w:usb0="00000000"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Perpetua">
    <w:panose1 w:val="02020502060401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6E60" w:rsidRDefault="0061049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C6E60" w:rsidRDefault="006C6E60">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6E60" w:rsidRDefault="0061049B">
    <w:pPr>
      <w:pStyle w:val="Footer"/>
      <w:framePr w:wrap="around" w:vAnchor="text" w:hAnchor="margin" w:xAlign="right" w:y="1"/>
      <w:rPr>
        <w:rStyle w:val="PageNumber"/>
        <w:sz w:val="24"/>
        <w:szCs w:val="24"/>
        <w:lang w:val="id-ID"/>
      </w:rPr>
    </w:pPr>
    <w:r>
      <w:rPr>
        <w:rStyle w:val="PageNumber"/>
        <w:sz w:val="24"/>
        <w:szCs w:val="24"/>
      </w:rPr>
      <w:fldChar w:fldCharType="begin"/>
    </w:r>
    <w:r>
      <w:rPr>
        <w:rStyle w:val="PageNumber"/>
        <w:sz w:val="24"/>
        <w:szCs w:val="24"/>
      </w:rPr>
      <w:instrText xml:space="preserve">PAGE  </w:instrText>
    </w:r>
    <w:r>
      <w:rPr>
        <w:rStyle w:val="PageNumber"/>
        <w:sz w:val="24"/>
        <w:szCs w:val="24"/>
      </w:rPr>
      <w:fldChar w:fldCharType="separate"/>
    </w:r>
    <w:r w:rsidR="00743F70">
      <w:rPr>
        <w:rStyle w:val="PageNumber"/>
        <w:noProof/>
        <w:sz w:val="24"/>
        <w:szCs w:val="24"/>
      </w:rPr>
      <w:t>66</w:t>
    </w:r>
    <w:r>
      <w:rPr>
        <w:rStyle w:val="PageNumber"/>
        <w:sz w:val="24"/>
        <w:szCs w:val="24"/>
      </w:rPr>
      <w:fldChar w:fldCharType="end"/>
    </w:r>
  </w:p>
  <w:p w:rsidR="006C6E60" w:rsidRDefault="0061049B">
    <w:pPr>
      <w:pStyle w:val="Footer"/>
      <w:pBdr>
        <w:top w:val="single" w:sz="4" w:space="1" w:color="auto"/>
      </w:pBdr>
      <w:spacing w:before="0" w:after="0" w:line="240" w:lineRule="auto"/>
      <w:rPr>
        <w:rFonts w:ascii="Perpetua" w:hAnsi="Perpetua" w:cs="Tahoma"/>
        <w:b/>
        <w:i/>
        <w:sz w:val="24"/>
        <w:szCs w:val="24"/>
        <w:lang w:val="id-ID"/>
      </w:rPr>
    </w:pPr>
    <w:bookmarkStart w:id="2" w:name="_GoBack"/>
    <w:bookmarkEnd w:id="2"/>
    <w:proofErr w:type="spellStart"/>
    <w:r>
      <w:rPr>
        <w:rFonts w:ascii="Perpetua" w:hAnsi="Perpetua" w:cs="Tahoma"/>
        <w:b/>
        <w:i/>
        <w:sz w:val="24"/>
        <w:szCs w:val="24"/>
      </w:rPr>
      <w:t>Rencana</w:t>
    </w:r>
    <w:proofErr w:type="spellEnd"/>
    <w:r>
      <w:rPr>
        <w:rFonts w:ascii="Perpetua" w:hAnsi="Perpetua" w:cs="Tahoma"/>
        <w:b/>
        <w:i/>
        <w:sz w:val="24"/>
        <w:szCs w:val="24"/>
      </w:rPr>
      <w:t xml:space="preserve"> </w:t>
    </w:r>
    <w:proofErr w:type="spellStart"/>
    <w:r>
      <w:rPr>
        <w:rFonts w:ascii="Perpetua" w:hAnsi="Perpetua" w:cs="Tahoma"/>
        <w:b/>
        <w:i/>
        <w:sz w:val="24"/>
        <w:szCs w:val="24"/>
      </w:rPr>
      <w:t>Strate</w:t>
    </w:r>
    <w:proofErr w:type="spellEnd"/>
    <w:r>
      <w:rPr>
        <w:rFonts w:ascii="Perpetua" w:hAnsi="Perpetua" w:cs="Tahoma"/>
        <w:b/>
        <w:i/>
        <w:sz w:val="24"/>
        <w:szCs w:val="24"/>
        <w:lang w:val="id-ID"/>
      </w:rPr>
      <w:t>gis</w:t>
    </w:r>
    <w:r>
      <w:rPr>
        <w:rFonts w:ascii="Perpetua" w:hAnsi="Perpetua" w:cs="Tahoma"/>
        <w:b/>
        <w:i/>
        <w:sz w:val="24"/>
        <w:szCs w:val="24"/>
      </w:rPr>
      <w:t xml:space="preserve"> </w:t>
    </w:r>
    <w:r>
      <w:rPr>
        <w:rFonts w:ascii="Perpetua" w:hAnsi="Perpetua" w:cs="Tahoma"/>
        <w:b/>
        <w:i/>
        <w:sz w:val="24"/>
        <w:szCs w:val="24"/>
        <w:lang w:val="id-ID"/>
      </w:rPr>
      <w:t>2017-2021</w:t>
    </w:r>
  </w:p>
  <w:p w:rsidR="006C6E60" w:rsidRDefault="0061049B">
    <w:pPr>
      <w:pStyle w:val="Footer"/>
      <w:pBdr>
        <w:top w:val="single" w:sz="4" w:space="1" w:color="auto"/>
      </w:pBdr>
      <w:spacing w:before="0" w:after="0" w:line="240" w:lineRule="auto"/>
      <w:rPr>
        <w:rFonts w:ascii="Perpetua" w:hAnsi="Perpetua" w:cs="Tahoma"/>
        <w:b/>
        <w:i/>
        <w:sz w:val="24"/>
        <w:szCs w:val="24"/>
        <w:lang w:val="id-ID"/>
      </w:rPr>
    </w:pPr>
    <w:proofErr w:type="spellStart"/>
    <w:r>
      <w:rPr>
        <w:rFonts w:ascii="Perpetua" w:hAnsi="Perpetua" w:cs="Tahoma"/>
        <w:b/>
        <w:i/>
        <w:sz w:val="24"/>
        <w:szCs w:val="24"/>
      </w:rPr>
      <w:t>Dinas</w:t>
    </w:r>
    <w:proofErr w:type="spellEnd"/>
    <w:r>
      <w:rPr>
        <w:rFonts w:ascii="Perpetua" w:hAnsi="Perpetua" w:cs="Tahoma"/>
        <w:b/>
        <w:i/>
        <w:sz w:val="24"/>
        <w:szCs w:val="24"/>
      </w:rPr>
      <w:t xml:space="preserve"> </w:t>
    </w:r>
    <w:r>
      <w:rPr>
        <w:rFonts w:ascii="Perpetua" w:hAnsi="Perpetua" w:cs="Tahoma"/>
        <w:b/>
        <w:i/>
        <w:sz w:val="24"/>
        <w:szCs w:val="24"/>
        <w:lang w:val="id-ID"/>
      </w:rPr>
      <w:t>Kebudayaan</w:t>
    </w:r>
    <w:r>
      <w:rPr>
        <w:rFonts w:ascii="Perpetua" w:hAnsi="Perpetua" w:cs="Tahoma"/>
        <w:b/>
        <w:i/>
        <w:sz w:val="24"/>
        <w:szCs w:val="24"/>
      </w:rPr>
      <w:t xml:space="preserve"> Pro</w:t>
    </w:r>
    <w:r>
      <w:rPr>
        <w:rFonts w:ascii="Perpetua" w:hAnsi="Perpetua" w:cs="Tahoma"/>
        <w:b/>
        <w:i/>
        <w:sz w:val="24"/>
        <w:szCs w:val="24"/>
        <w:lang w:val="id-ID"/>
      </w:rPr>
      <w:t>v</w:t>
    </w:r>
    <w:proofErr w:type="spellStart"/>
    <w:r>
      <w:rPr>
        <w:rFonts w:ascii="Perpetua" w:hAnsi="Perpetua" w:cs="Tahoma"/>
        <w:b/>
        <w:i/>
        <w:sz w:val="24"/>
        <w:szCs w:val="24"/>
      </w:rPr>
      <w:t>insi</w:t>
    </w:r>
    <w:proofErr w:type="spellEnd"/>
    <w:r>
      <w:rPr>
        <w:rFonts w:ascii="Perpetua" w:hAnsi="Perpetua" w:cs="Tahoma"/>
        <w:b/>
        <w:i/>
        <w:sz w:val="24"/>
        <w:szCs w:val="24"/>
      </w:rPr>
      <w:t xml:space="preserve"> </w:t>
    </w:r>
    <w:r>
      <w:rPr>
        <w:rFonts w:ascii="Perpetua" w:hAnsi="Perpetua" w:cs="Tahoma"/>
        <w:b/>
        <w:i/>
        <w:sz w:val="24"/>
        <w:szCs w:val="24"/>
        <w:lang w:val="id-ID"/>
      </w:rPr>
      <w:t>Sumatera Barat</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1F02" w:rsidRDefault="00C81F0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30BA" w:rsidRDefault="0061049B">
      <w:pPr>
        <w:spacing w:before="0" w:after="0" w:line="240" w:lineRule="auto"/>
      </w:pPr>
      <w:r>
        <w:separator/>
      </w:r>
    </w:p>
  </w:footnote>
  <w:footnote w:type="continuationSeparator" w:id="0">
    <w:p w:rsidR="006830BA" w:rsidRDefault="0061049B">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1F02" w:rsidRDefault="00C81F02">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1F02" w:rsidRDefault="00C81F02">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1F02" w:rsidRDefault="00C81F0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677FF"/>
    <w:multiLevelType w:val="hybridMultilevel"/>
    <w:tmpl w:val="11C6173E"/>
    <w:lvl w:ilvl="0" w:tplc="55201AA2">
      <w:start w:val="1"/>
      <w:numFmt w:val="decimal"/>
      <w:lvlText w:val="%1."/>
      <w:lvlJc w:val="left"/>
      <w:pPr>
        <w:ind w:left="786" w:hanging="360"/>
      </w:pPr>
      <w:rPr>
        <w:rFonts w:cs="Lao UI" w:hint="default"/>
        <w:color w:val="000000" w:themeColor="text1"/>
        <w:sz w:val="24"/>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15:restartNumberingAfterBreak="0">
    <w:nsid w:val="03D06B10"/>
    <w:multiLevelType w:val="hybridMultilevel"/>
    <w:tmpl w:val="39F0FA6E"/>
    <w:lvl w:ilvl="0" w:tplc="2140E120">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120421"/>
    <w:multiLevelType w:val="hybridMultilevel"/>
    <w:tmpl w:val="32C283F8"/>
    <w:lvl w:ilvl="0" w:tplc="B1327428">
      <w:start w:val="3"/>
      <w:numFmt w:val="bullet"/>
      <w:lvlText w:val="-"/>
      <w:lvlJc w:val="left"/>
      <w:pPr>
        <w:ind w:left="720" w:hanging="360"/>
      </w:pPr>
      <w:rPr>
        <w:rFonts w:ascii="Times New Roman" w:eastAsia="Times New Roman" w:hAnsi="Times New Roman" w:cs="Times New Roman"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 w15:restartNumberingAfterBreak="0">
    <w:nsid w:val="203D70AD"/>
    <w:multiLevelType w:val="hybridMultilevel"/>
    <w:tmpl w:val="CBA04EE4"/>
    <w:lvl w:ilvl="0" w:tplc="04210005">
      <w:start w:val="1"/>
      <w:numFmt w:val="bullet"/>
      <w:lvlText w:val=""/>
      <w:lvlJc w:val="left"/>
      <w:pPr>
        <w:ind w:left="896" w:hanging="360"/>
      </w:pPr>
      <w:rPr>
        <w:rFonts w:ascii="Wingdings" w:hAnsi="Wingdings" w:hint="default"/>
      </w:rPr>
    </w:lvl>
    <w:lvl w:ilvl="1" w:tplc="04210003" w:tentative="1">
      <w:start w:val="1"/>
      <w:numFmt w:val="bullet"/>
      <w:lvlText w:val="o"/>
      <w:lvlJc w:val="left"/>
      <w:pPr>
        <w:ind w:left="1616" w:hanging="360"/>
      </w:pPr>
      <w:rPr>
        <w:rFonts w:ascii="Courier New" w:hAnsi="Courier New" w:cs="Courier New" w:hint="default"/>
      </w:rPr>
    </w:lvl>
    <w:lvl w:ilvl="2" w:tplc="04210005" w:tentative="1">
      <w:start w:val="1"/>
      <w:numFmt w:val="bullet"/>
      <w:lvlText w:val=""/>
      <w:lvlJc w:val="left"/>
      <w:pPr>
        <w:ind w:left="2336" w:hanging="360"/>
      </w:pPr>
      <w:rPr>
        <w:rFonts w:ascii="Wingdings" w:hAnsi="Wingdings" w:hint="default"/>
      </w:rPr>
    </w:lvl>
    <w:lvl w:ilvl="3" w:tplc="04210001" w:tentative="1">
      <w:start w:val="1"/>
      <w:numFmt w:val="bullet"/>
      <w:lvlText w:val=""/>
      <w:lvlJc w:val="left"/>
      <w:pPr>
        <w:ind w:left="3056" w:hanging="360"/>
      </w:pPr>
      <w:rPr>
        <w:rFonts w:ascii="Symbol" w:hAnsi="Symbol" w:hint="default"/>
      </w:rPr>
    </w:lvl>
    <w:lvl w:ilvl="4" w:tplc="04210003" w:tentative="1">
      <w:start w:val="1"/>
      <w:numFmt w:val="bullet"/>
      <w:lvlText w:val="o"/>
      <w:lvlJc w:val="left"/>
      <w:pPr>
        <w:ind w:left="3776" w:hanging="360"/>
      </w:pPr>
      <w:rPr>
        <w:rFonts w:ascii="Courier New" w:hAnsi="Courier New" w:cs="Courier New" w:hint="default"/>
      </w:rPr>
    </w:lvl>
    <w:lvl w:ilvl="5" w:tplc="04210005" w:tentative="1">
      <w:start w:val="1"/>
      <w:numFmt w:val="bullet"/>
      <w:lvlText w:val=""/>
      <w:lvlJc w:val="left"/>
      <w:pPr>
        <w:ind w:left="4496" w:hanging="360"/>
      </w:pPr>
      <w:rPr>
        <w:rFonts w:ascii="Wingdings" w:hAnsi="Wingdings" w:hint="default"/>
      </w:rPr>
    </w:lvl>
    <w:lvl w:ilvl="6" w:tplc="04210001" w:tentative="1">
      <w:start w:val="1"/>
      <w:numFmt w:val="bullet"/>
      <w:lvlText w:val=""/>
      <w:lvlJc w:val="left"/>
      <w:pPr>
        <w:ind w:left="5216" w:hanging="360"/>
      </w:pPr>
      <w:rPr>
        <w:rFonts w:ascii="Symbol" w:hAnsi="Symbol" w:hint="default"/>
      </w:rPr>
    </w:lvl>
    <w:lvl w:ilvl="7" w:tplc="04210003" w:tentative="1">
      <w:start w:val="1"/>
      <w:numFmt w:val="bullet"/>
      <w:lvlText w:val="o"/>
      <w:lvlJc w:val="left"/>
      <w:pPr>
        <w:ind w:left="5936" w:hanging="360"/>
      </w:pPr>
      <w:rPr>
        <w:rFonts w:ascii="Courier New" w:hAnsi="Courier New" w:cs="Courier New" w:hint="default"/>
      </w:rPr>
    </w:lvl>
    <w:lvl w:ilvl="8" w:tplc="04210005" w:tentative="1">
      <w:start w:val="1"/>
      <w:numFmt w:val="bullet"/>
      <w:lvlText w:val=""/>
      <w:lvlJc w:val="left"/>
      <w:pPr>
        <w:ind w:left="6656" w:hanging="360"/>
      </w:pPr>
      <w:rPr>
        <w:rFonts w:ascii="Wingdings" w:hAnsi="Wingdings" w:hint="default"/>
      </w:rPr>
    </w:lvl>
  </w:abstractNum>
  <w:abstractNum w:abstractNumId="4" w15:restartNumberingAfterBreak="0">
    <w:nsid w:val="214F03CA"/>
    <w:multiLevelType w:val="hybridMultilevel"/>
    <w:tmpl w:val="FF725582"/>
    <w:lvl w:ilvl="0" w:tplc="2276808C">
      <w:start w:val="1"/>
      <w:numFmt w:val="bullet"/>
      <w:lvlText w:val="-"/>
      <w:lvlJc w:val="left"/>
      <w:pPr>
        <w:ind w:left="1146" w:hanging="360"/>
      </w:pPr>
      <w:rPr>
        <w:rFonts w:ascii="Bookman Old Style" w:eastAsia="Times New Roman" w:hAnsi="Bookman Old Style"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proofState w:spelling="clean" w:grammar="clean"/>
  <w:defaultTabStop w:val="720"/>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66287"/>
    <w:rsid w:val="00003B8F"/>
    <w:rsid w:val="00010DF8"/>
    <w:rsid w:val="00012025"/>
    <w:rsid w:val="00016614"/>
    <w:rsid w:val="00025BA0"/>
    <w:rsid w:val="00065A90"/>
    <w:rsid w:val="00070A4E"/>
    <w:rsid w:val="00083BDC"/>
    <w:rsid w:val="00086F1C"/>
    <w:rsid w:val="000A0A95"/>
    <w:rsid w:val="000B49D0"/>
    <w:rsid w:val="000C3AA4"/>
    <w:rsid w:val="000C6D29"/>
    <w:rsid w:val="000C7288"/>
    <w:rsid w:val="00117FA3"/>
    <w:rsid w:val="0015033E"/>
    <w:rsid w:val="0017057B"/>
    <w:rsid w:val="00184D2A"/>
    <w:rsid w:val="00193784"/>
    <w:rsid w:val="001A2DB7"/>
    <w:rsid w:val="001F1E01"/>
    <w:rsid w:val="00221E46"/>
    <w:rsid w:val="002372EC"/>
    <w:rsid w:val="00254D11"/>
    <w:rsid w:val="00266673"/>
    <w:rsid w:val="00267FC9"/>
    <w:rsid w:val="002B257F"/>
    <w:rsid w:val="002C7A9B"/>
    <w:rsid w:val="002E409F"/>
    <w:rsid w:val="002F0BAC"/>
    <w:rsid w:val="00305DAD"/>
    <w:rsid w:val="0030705E"/>
    <w:rsid w:val="003137B9"/>
    <w:rsid w:val="00375AD5"/>
    <w:rsid w:val="00386352"/>
    <w:rsid w:val="003C5CB2"/>
    <w:rsid w:val="003D4CD1"/>
    <w:rsid w:val="004034DF"/>
    <w:rsid w:val="00407902"/>
    <w:rsid w:val="00407A1A"/>
    <w:rsid w:val="00445A2F"/>
    <w:rsid w:val="0046452F"/>
    <w:rsid w:val="00473A59"/>
    <w:rsid w:val="00484CD0"/>
    <w:rsid w:val="00497802"/>
    <w:rsid w:val="004A025C"/>
    <w:rsid w:val="004B3F54"/>
    <w:rsid w:val="004B4117"/>
    <w:rsid w:val="004D338E"/>
    <w:rsid w:val="004E422D"/>
    <w:rsid w:val="00527E02"/>
    <w:rsid w:val="0056604A"/>
    <w:rsid w:val="00596FB3"/>
    <w:rsid w:val="005E6AC6"/>
    <w:rsid w:val="0061049B"/>
    <w:rsid w:val="00630359"/>
    <w:rsid w:val="00633F97"/>
    <w:rsid w:val="006463A2"/>
    <w:rsid w:val="00651A1E"/>
    <w:rsid w:val="00656941"/>
    <w:rsid w:val="00665B22"/>
    <w:rsid w:val="006830BA"/>
    <w:rsid w:val="00695857"/>
    <w:rsid w:val="006C6E60"/>
    <w:rsid w:val="006F1274"/>
    <w:rsid w:val="006F6E04"/>
    <w:rsid w:val="00716E15"/>
    <w:rsid w:val="00732D7B"/>
    <w:rsid w:val="00743F70"/>
    <w:rsid w:val="00744CF3"/>
    <w:rsid w:val="00754F7E"/>
    <w:rsid w:val="00762BF8"/>
    <w:rsid w:val="007658F1"/>
    <w:rsid w:val="007D49E7"/>
    <w:rsid w:val="00816F15"/>
    <w:rsid w:val="00832FE8"/>
    <w:rsid w:val="008334DE"/>
    <w:rsid w:val="00847ED8"/>
    <w:rsid w:val="008613E3"/>
    <w:rsid w:val="00870029"/>
    <w:rsid w:val="008A626C"/>
    <w:rsid w:val="008A633F"/>
    <w:rsid w:val="008A6F12"/>
    <w:rsid w:val="009175E3"/>
    <w:rsid w:val="00964A7D"/>
    <w:rsid w:val="00966476"/>
    <w:rsid w:val="0099169B"/>
    <w:rsid w:val="009C27C6"/>
    <w:rsid w:val="009D240C"/>
    <w:rsid w:val="00A0788E"/>
    <w:rsid w:val="00A07948"/>
    <w:rsid w:val="00A20603"/>
    <w:rsid w:val="00A310AA"/>
    <w:rsid w:val="00A55FAD"/>
    <w:rsid w:val="00AB101F"/>
    <w:rsid w:val="00AC3A76"/>
    <w:rsid w:val="00AE678E"/>
    <w:rsid w:val="00AF0B38"/>
    <w:rsid w:val="00AF1189"/>
    <w:rsid w:val="00B01D29"/>
    <w:rsid w:val="00B02BF2"/>
    <w:rsid w:val="00B03AA7"/>
    <w:rsid w:val="00B07F06"/>
    <w:rsid w:val="00B1609E"/>
    <w:rsid w:val="00B6376D"/>
    <w:rsid w:val="00B96CA8"/>
    <w:rsid w:val="00BB2A3D"/>
    <w:rsid w:val="00BD06E5"/>
    <w:rsid w:val="00BD6A15"/>
    <w:rsid w:val="00BE4C2D"/>
    <w:rsid w:val="00C136D6"/>
    <w:rsid w:val="00C42E61"/>
    <w:rsid w:val="00C63871"/>
    <w:rsid w:val="00C81F02"/>
    <w:rsid w:val="00C9529A"/>
    <w:rsid w:val="00C974AF"/>
    <w:rsid w:val="00CA1AC6"/>
    <w:rsid w:val="00CA70C4"/>
    <w:rsid w:val="00CB54F0"/>
    <w:rsid w:val="00CD73FA"/>
    <w:rsid w:val="00D10C17"/>
    <w:rsid w:val="00D14337"/>
    <w:rsid w:val="00D75B36"/>
    <w:rsid w:val="00DA2DC2"/>
    <w:rsid w:val="00DB51F9"/>
    <w:rsid w:val="00DD4B63"/>
    <w:rsid w:val="00DE5F3A"/>
    <w:rsid w:val="00E21AC0"/>
    <w:rsid w:val="00E30C8C"/>
    <w:rsid w:val="00E32EF0"/>
    <w:rsid w:val="00E41B5A"/>
    <w:rsid w:val="00E53DE3"/>
    <w:rsid w:val="00E66287"/>
    <w:rsid w:val="00E906FC"/>
    <w:rsid w:val="00EC5A88"/>
    <w:rsid w:val="00ED687C"/>
    <w:rsid w:val="00EE371E"/>
    <w:rsid w:val="00F224B1"/>
    <w:rsid w:val="00F2558B"/>
    <w:rsid w:val="00F43FBE"/>
    <w:rsid w:val="00F639D0"/>
    <w:rsid w:val="00F7385B"/>
    <w:rsid w:val="00F74BE0"/>
    <w:rsid w:val="00F767F8"/>
    <w:rsid w:val="00FD1883"/>
    <w:rsid w:val="54A6091A"/>
  </w:rsids>
  <m:mathPr>
    <m:mathFont m:val="Cambria Math"/>
    <m:brkBin m:val="before"/>
    <m:brkBinSub m:val="--"/>
    <m:smallFrac m:val="0"/>
    <m:dispDef/>
    <m:lMargin m:val="0"/>
    <m:rMargin m:val="0"/>
    <m:defJc m:val="centerGroup"/>
    <m:wrapIndent m:val="1440"/>
    <m:intLim m:val="subSup"/>
    <m:naryLim m:val="undOvr"/>
  </m:mathPr>
  <w:themeFontLang w:val="id-ID"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D81E20E-59B6-4458-9B12-9BE0B12BF9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id-ID" w:eastAsia="id-ID"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200"/>
    </w:pPr>
    <w:rPr>
      <w:rFonts w:ascii="Calibri" w:eastAsia="Times New Roman" w:hAnsi="Calibri" w:cs="Times New Roman"/>
      <w:lang w:val="en-US" w:eastAsia="en-US"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unhideWhenUsed/>
    <w:pPr>
      <w:tabs>
        <w:tab w:val="center" w:pos="4513"/>
        <w:tab w:val="right" w:pos="9026"/>
      </w:tabs>
      <w:spacing w:before="0" w:after="0" w:line="240" w:lineRule="auto"/>
    </w:pPr>
  </w:style>
  <w:style w:type="paragraph" w:styleId="Title">
    <w:name w:val="Title"/>
    <w:basedOn w:val="Normal"/>
    <w:next w:val="Normal"/>
    <w:link w:val="TitleChar"/>
    <w:uiPriority w:val="10"/>
    <w:qFormat/>
    <w:pPr>
      <w:spacing w:before="720"/>
    </w:pPr>
    <w:rPr>
      <w:caps/>
      <w:color w:val="4F81BD"/>
      <w:spacing w:val="10"/>
      <w:kern w:val="28"/>
      <w:sz w:val="52"/>
      <w:szCs w:val="52"/>
    </w:rPr>
  </w:style>
  <w:style w:type="character" w:styleId="PageNumber">
    <w:name w:val="page number"/>
    <w:basedOn w:val="DefaultParagraphFont"/>
  </w:style>
  <w:style w:type="character" w:customStyle="1" w:styleId="FooterChar">
    <w:name w:val="Footer Char"/>
    <w:basedOn w:val="DefaultParagraphFont"/>
    <w:link w:val="Footer"/>
    <w:uiPriority w:val="99"/>
    <w:rPr>
      <w:rFonts w:ascii="Calibri" w:eastAsia="Times New Roman" w:hAnsi="Calibri" w:cs="Times New Roman"/>
      <w:sz w:val="20"/>
      <w:szCs w:val="20"/>
      <w:lang w:val="en-US" w:bidi="en-US"/>
    </w:rPr>
  </w:style>
  <w:style w:type="character" w:customStyle="1" w:styleId="TitleChar">
    <w:name w:val="Title Char"/>
    <w:basedOn w:val="DefaultParagraphFont"/>
    <w:link w:val="Title"/>
    <w:uiPriority w:val="10"/>
    <w:rPr>
      <w:rFonts w:ascii="Calibri" w:eastAsia="Times New Roman" w:hAnsi="Calibri" w:cs="Times New Roman"/>
      <w:caps/>
      <w:color w:val="4F81BD"/>
      <w:spacing w:val="10"/>
      <w:kern w:val="28"/>
      <w:sz w:val="52"/>
      <w:szCs w:val="52"/>
      <w:lang w:val="en-US" w:bidi="en-US"/>
    </w:rPr>
  </w:style>
  <w:style w:type="character" w:customStyle="1" w:styleId="HeaderChar">
    <w:name w:val="Header Char"/>
    <w:basedOn w:val="DefaultParagraphFont"/>
    <w:link w:val="Header"/>
    <w:uiPriority w:val="99"/>
    <w:qFormat/>
    <w:rPr>
      <w:rFonts w:ascii="Calibri" w:eastAsia="Times New Roman" w:hAnsi="Calibri" w:cs="Times New Roman"/>
      <w:sz w:val="20"/>
      <w:szCs w:val="20"/>
      <w:lang w:val="en-US" w:bidi="en-US"/>
    </w:rPr>
  </w:style>
  <w:style w:type="paragraph" w:customStyle="1" w:styleId="ListParagraph1">
    <w:name w:val="List Paragraph1"/>
    <w:basedOn w:val="Normal"/>
    <w:link w:val="ListParagraphChar"/>
    <w:uiPriority w:val="34"/>
    <w:qFormat/>
    <w:pPr>
      <w:ind w:left="720"/>
      <w:contextualSpacing/>
    </w:pPr>
  </w:style>
  <w:style w:type="character" w:customStyle="1" w:styleId="ListParagraphChar">
    <w:name w:val="List Paragraph Char"/>
    <w:aliases w:val="Body Text Char1 Char,Char Char2 Char,List Paragraph2 Char,List Paragraph1 Char,Char Char21 Char,Tabel Char,kepala Char,Normal ind Char,point-point Char,Recommendation Char,List Paragraph11 Char,coba1 Char,Box Char,Dot pt Char"/>
    <w:link w:val="ListParagraph1"/>
    <w:uiPriority w:val="34"/>
    <w:qFormat/>
    <w:locked/>
    <w:rPr>
      <w:rFonts w:ascii="Calibri" w:eastAsia="Times New Roman" w:hAnsi="Calibri" w:cs="Times New Roman"/>
      <w:sz w:val="20"/>
      <w:szCs w:val="20"/>
      <w:lang w:val="en-US" w:bidi="en-US"/>
    </w:rPr>
  </w:style>
  <w:style w:type="paragraph" w:customStyle="1" w:styleId="01BAB">
    <w:name w:val="01 BAB"/>
    <w:basedOn w:val="Normal"/>
    <w:link w:val="01BABChar"/>
    <w:qFormat/>
    <w:pPr>
      <w:spacing w:before="0" w:after="0" w:line="360" w:lineRule="auto"/>
      <w:jc w:val="center"/>
    </w:pPr>
    <w:rPr>
      <w:rFonts w:ascii="Arial" w:hAnsi="Arial" w:cs="Arial"/>
      <w:b/>
      <w:sz w:val="22"/>
      <w:szCs w:val="22"/>
      <w:lang w:val="id-ID" w:eastAsia="en-GB" w:bidi="ar-SA"/>
    </w:rPr>
  </w:style>
  <w:style w:type="character" w:customStyle="1" w:styleId="01BABChar">
    <w:name w:val="01 BAB Char"/>
    <w:basedOn w:val="DefaultParagraphFont"/>
    <w:link w:val="01BAB"/>
    <w:rPr>
      <w:rFonts w:ascii="Arial" w:eastAsia="Times New Roman" w:hAnsi="Arial" w:cs="Arial"/>
      <w:b/>
      <w:lang w:eastAsia="en-GB"/>
    </w:rPr>
  </w:style>
  <w:style w:type="paragraph" w:styleId="BalloonText">
    <w:name w:val="Balloon Text"/>
    <w:basedOn w:val="Normal"/>
    <w:link w:val="BalloonTextChar"/>
    <w:uiPriority w:val="99"/>
    <w:semiHidden/>
    <w:unhideWhenUsed/>
    <w:rsid w:val="00C81F02"/>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81F02"/>
    <w:rPr>
      <w:rFonts w:ascii="Segoe UI" w:eastAsia="Times New Roman" w:hAnsi="Segoe UI" w:cs="Segoe UI"/>
      <w:sz w:val="18"/>
      <w:szCs w:val="18"/>
      <w:lang w:val="en-US" w:eastAsia="en-US" w:bidi="en-US"/>
    </w:rPr>
  </w:style>
  <w:style w:type="paragraph" w:styleId="ListParagraph">
    <w:name w:val="List Paragraph"/>
    <w:aliases w:val="Body Text Char1,Char Char2,List Paragraph2,Char Char21,Tabel,kepala,Normal ind,point-point,Recommendation,List Paragraph11,coba1,List Paragraph untuk Tabel,List Paragraph untuk tabel,Box,Dot pt,F5 List Paragraph,ANNEX"/>
    <w:basedOn w:val="Normal"/>
    <w:uiPriority w:val="34"/>
    <w:qFormat/>
    <w:rsid w:val="002B257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3</Pages>
  <Words>395</Words>
  <Characters>2256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user</cp:lastModifiedBy>
  <cp:revision>61</cp:revision>
  <cp:lastPrinted>2018-03-28T07:27:00Z</cp:lastPrinted>
  <dcterms:created xsi:type="dcterms:W3CDTF">2014-02-26T08:04:00Z</dcterms:created>
  <dcterms:modified xsi:type="dcterms:W3CDTF">2018-04-09T08:25:00Z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1033-10.2.0.5965</vt:lpwstr>
  </property>
</Properties>
</file>